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DD1692">
      <w:pPr>
        <w:pStyle w:val="Balk6"/>
        <w:spacing w:line="276" w:lineRule="auto"/>
      </w:pPr>
      <w:r>
        <w:t>0</w:t>
      </w:r>
      <w:r w:rsidR="00C83840">
        <w:t>5</w:t>
      </w:r>
      <w:r w:rsidRPr="00A17D4F">
        <w:t>.</w:t>
      </w:r>
      <w:r w:rsidR="00F865FA">
        <w:t>0</w:t>
      </w:r>
      <w:r w:rsidR="00047531">
        <w:t>7</w:t>
      </w:r>
      <w:r w:rsidRPr="00A17D4F">
        <w:t>.202</w:t>
      </w:r>
      <w:r w:rsidR="00F865FA">
        <w:t>3</w:t>
      </w:r>
      <w:r w:rsidRPr="00A17D4F">
        <w:t xml:space="preserve"> </w:t>
      </w:r>
      <w:r w:rsidR="00047531">
        <w:t>ÇARŞAMBA</w:t>
      </w:r>
      <w:r w:rsidR="008D68CE">
        <w:t xml:space="preserve"> </w:t>
      </w:r>
      <w:r w:rsidRPr="00A17D4F">
        <w:t>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C83840" w:rsidRPr="00A17D4F" w:rsidRDefault="00C83840" w:rsidP="00C83840">
      <w:pPr>
        <w:pStyle w:val="Balk1"/>
        <w:spacing w:line="240" w:lineRule="auto"/>
        <w:jc w:val="both"/>
      </w:pPr>
      <w:r w:rsidRPr="00A17D4F">
        <w:t>I- MECLİSİN AÇILIŞI</w:t>
      </w:r>
    </w:p>
    <w:p w:rsidR="00C83840" w:rsidRDefault="00C83840" w:rsidP="00C83840">
      <w:pPr>
        <w:jc w:val="both"/>
        <w:rPr>
          <w:b/>
          <w:bCs/>
        </w:rPr>
      </w:pPr>
    </w:p>
    <w:p w:rsidR="00C83840" w:rsidRDefault="00C83840" w:rsidP="00C83840">
      <w:pPr>
        <w:pStyle w:val="AltKonuBal"/>
        <w:spacing w:line="276" w:lineRule="auto"/>
        <w:jc w:val="both"/>
      </w:pPr>
      <w:r>
        <w:t>II</w:t>
      </w:r>
      <w:r w:rsidRPr="00A17D4F">
        <w:t>- BAŞKANLIK ÖNERGELERİNİN GÖRÜŞÜLMESİ</w:t>
      </w:r>
    </w:p>
    <w:p w:rsidR="00C83840" w:rsidRDefault="00C83840" w:rsidP="00C83840">
      <w:pPr>
        <w:pStyle w:val="AltKonuBal"/>
        <w:spacing w:line="276" w:lineRule="auto"/>
        <w:jc w:val="both"/>
      </w:pPr>
    </w:p>
    <w:p w:rsidR="00C83840" w:rsidRDefault="00C83840" w:rsidP="00047531">
      <w:pPr>
        <w:pStyle w:val="AltKonuBal"/>
        <w:spacing w:line="276" w:lineRule="auto"/>
        <w:jc w:val="both"/>
        <w:rPr>
          <w:b w:val="0"/>
        </w:rPr>
      </w:pPr>
      <w:r>
        <w:t xml:space="preserve">1- </w:t>
      </w:r>
      <w:r w:rsidR="00C2161D" w:rsidRPr="00C2161D">
        <w:rPr>
          <w:b w:val="0"/>
        </w:rPr>
        <w:t>Üzüm Kent İmar İnş.</w:t>
      </w:r>
      <w:r w:rsidR="00C2161D">
        <w:rPr>
          <w:b w:val="0"/>
        </w:rPr>
        <w:t xml:space="preserve"> </w:t>
      </w:r>
      <w:r w:rsidR="00C2161D" w:rsidRPr="00C2161D">
        <w:rPr>
          <w:b w:val="0"/>
        </w:rPr>
        <w:t xml:space="preserve">San. </w:t>
      </w:r>
      <w:proofErr w:type="gramStart"/>
      <w:r w:rsidR="00C2161D" w:rsidRPr="00C2161D">
        <w:rPr>
          <w:b w:val="0"/>
        </w:rPr>
        <w:t>ve</w:t>
      </w:r>
      <w:proofErr w:type="gramEnd"/>
      <w:r w:rsidR="00C2161D" w:rsidRPr="00C2161D">
        <w:rPr>
          <w:b w:val="0"/>
        </w:rPr>
        <w:t xml:space="preserve"> Tek.</w:t>
      </w:r>
      <w:r w:rsidR="00C2161D">
        <w:rPr>
          <w:b w:val="0"/>
        </w:rPr>
        <w:t xml:space="preserve"> </w:t>
      </w:r>
      <w:r w:rsidR="00C2161D" w:rsidRPr="00C2161D">
        <w:rPr>
          <w:b w:val="0"/>
        </w:rPr>
        <w:t>Hizmetler A.Ş.’</w:t>
      </w:r>
      <w:proofErr w:type="spellStart"/>
      <w:r w:rsidR="00C2161D" w:rsidRPr="00C2161D">
        <w:rPr>
          <w:b w:val="0"/>
        </w:rPr>
        <w:t>nin</w:t>
      </w:r>
      <w:proofErr w:type="spellEnd"/>
      <w:r w:rsidR="00C2161D" w:rsidRPr="00C2161D">
        <w:rPr>
          <w:b w:val="0"/>
        </w:rPr>
        <w:t xml:space="preserve"> dilekçesi ve ekinde sunulan yönetim kurulu kararı </w:t>
      </w:r>
      <w:proofErr w:type="gramStart"/>
      <w:r w:rsidR="00C2161D" w:rsidRPr="00C2161D">
        <w:rPr>
          <w:b w:val="0"/>
        </w:rPr>
        <w:t>ile,</w:t>
      </w:r>
      <w:proofErr w:type="gramEnd"/>
      <w:r w:rsidR="00C2161D" w:rsidRPr="00C2161D">
        <w:rPr>
          <w:b w:val="0"/>
        </w:rPr>
        <w:t xml:space="preserve"> “Mülkiyeti Belediyemize ait bulunan Kaynaklar 29 Ekim Mahallesi eski 1527 parsel yeni 52105 ada 65 parsel </w:t>
      </w:r>
      <w:proofErr w:type="spellStart"/>
      <w:r w:rsidR="00C2161D" w:rsidRPr="00C2161D">
        <w:rPr>
          <w:b w:val="0"/>
        </w:rPr>
        <w:t>nolu</w:t>
      </w:r>
      <w:proofErr w:type="spellEnd"/>
      <w:r w:rsidR="00C2161D" w:rsidRPr="00C2161D">
        <w:rPr>
          <w:b w:val="0"/>
        </w:rPr>
        <w:t xml:space="preserve"> 9.037,82 m2 yüzölçümlü taşınmaz, Ticaret Mahkemesinin belirleyeceği bedel üzerinden sermayesinin %100’ü Belediyemize ait olan Üzüm Kent İmar İnş.</w:t>
      </w:r>
      <w:r w:rsidR="00C2161D">
        <w:rPr>
          <w:b w:val="0"/>
        </w:rPr>
        <w:t xml:space="preserve"> </w:t>
      </w:r>
      <w:r w:rsidR="00C2161D" w:rsidRPr="00C2161D">
        <w:rPr>
          <w:b w:val="0"/>
        </w:rPr>
        <w:t>San.</w:t>
      </w:r>
      <w:r w:rsidR="00C2161D">
        <w:rPr>
          <w:b w:val="0"/>
        </w:rPr>
        <w:t xml:space="preserve"> </w:t>
      </w:r>
      <w:r w:rsidR="00C2161D" w:rsidRPr="00C2161D">
        <w:rPr>
          <w:b w:val="0"/>
        </w:rPr>
        <w:t>Tek.</w:t>
      </w:r>
      <w:r w:rsidR="00C2161D">
        <w:rPr>
          <w:b w:val="0"/>
        </w:rPr>
        <w:t xml:space="preserve"> </w:t>
      </w:r>
      <w:proofErr w:type="spellStart"/>
      <w:r w:rsidR="00C2161D" w:rsidRPr="00C2161D">
        <w:rPr>
          <w:b w:val="0"/>
        </w:rPr>
        <w:t>Hizm</w:t>
      </w:r>
      <w:proofErr w:type="spellEnd"/>
      <w:r w:rsidR="00C2161D" w:rsidRPr="00C2161D">
        <w:rPr>
          <w:b w:val="0"/>
        </w:rPr>
        <w:t>.</w:t>
      </w:r>
      <w:r w:rsidR="00C2161D">
        <w:rPr>
          <w:b w:val="0"/>
        </w:rPr>
        <w:t xml:space="preserve"> </w:t>
      </w:r>
      <w:proofErr w:type="spellStart"/>
      <w:proofErr w:type="gramStart"/>
      <w:r w:rsidR="00C2161D">
        <w:rPr>
          <w:b w:val="0"/>
        </w:rPr>
        <w:t>A.Ş’y</w:t>
      </w:r>
      <w:r w:rsidR="00C2161D" w:rsidRPr="00C2161D">
        <w:rPr>
          <w:b w:val="0"/>
        </w:rPr>
        <w:t>e</w:t>
      </w:r>
      <w:proofErr w:type="spellEnd"/>
      <w:r w:rsidR="00C2161D" w:rsidRPr="00C2161D">
        <w:rPr>
          <w:b w:val="0"/>
        </w:rPr>
        <w:t xml:space="preserve"> “İlçemizdeki çiftçiliğin özendirilmesi ve gelişmesi amacıyla </w:t>
      </w:r>
      <w:proofErr w:type="spellStart"/>
      <w:r w:rsidR="00C2161D" w:rsidRPr="00C2161D">
        <w:rPr>
          <w:b w:val="0"/>
        </w:rPr>
        <w:t>kompos</w:t>
      </w:r>
      <w:proofErr w:type="spellEnd"/>
      <w:r w:rsidR="00C2161D" w:rsidRPr="00C2161D">
        <w:rPr>
          <w:b w:val="0"/>
        </w:rPr>
        <w:t xml:space="preserve"> tesislerin kurulması, seracılık, yumurta tavukçuluğu ve diğer çiftçilik faaliyetlerinde kullanılmak üzere Ayni Sermaye olarak tahsisi konusundaki talepleri üzerine 05.04.2023 tarih ve 2023/39 sayılı Meclis Kararı ile 52105 ada 65 parsel </w:t>
      </w:r>
      <w:proofErr w:type="spellStart"/>
      <w:r w:rsidR="00C2161D" w:rsidRPr="00C2161D">
        <w:rPr>
          <w:b w:val="0"/>
        </w:rPr>
        <w:t>nolu</w:t>
      </w:r>
      <w:proofErr w:type="spellEnd"/>
      <w:r w:rsidR="00C2161D" w:rsidRPr="00C2161D">
        <w:rPr>
          <w:b w:val="0"/>
        </w:rPr>
        <w:t xml:space="preserve"> taşınmazın söz konusu şirkete ayni sermaye olarak verilmesinin “Kabulüne” karar verilmiştir. </w:t>
      </w:r>
      <w:proofErr w:type="gramEnd"/>
      <w:r w:rsidR="00C2161D" w:rsidRPr="00C2161D">
        <w:rPr>
          <w:b w:val="0"/>
        </w:rPr>
        <w:t>Üzüm Kent İmar İnş.</w:t>
      </w:r>
      <w:r w:rsidR="00C2161D">
        <w:rPr>
          <w:b w:val="0"/>
        </w:rPr>
        <w:t xml:space="preserve"> </w:t>
      </w:r>
      <w:r w:rsidR="00C2161D" w:rsidRPr="00C2161D">
        <w:rPr>
          <w:b w:val="0"/>
        </w:rPr>
        <w:t xml:space="preserve">San. </w:t>
      </w:r>
      <w:proofErr w:type="gramStart"/>
      <w:r w:rsidR="00C2161D" w:rsidRPr="00C2161D">
        <w:rPr>
          <w:b w:val="0"/>
        </w:rPr>
        <w:t>ve</w:t>
      </w:r>
      <w:proofErr w:type="gramEnd"/>
      <w:r w:rsidR="00C2161D" w:rsidRPr="00C2161D">
        <w:rPr>
          <w:b w:val="0"/>
        </w:rPr>
        <w:t xml:space="preserve"> Tek.</w:t>
      </w:r>
      <w:r w:rsidR="00C2161D">
        <w:rPr>
          <w:b w:val="0"/>
        </w:rPr>
        <w:t xml:space="preserve"> </w:t>
      </w:r>
      <w:r w:rsidR="00C2161D" w:rsidRPr="00C2161D">
        <w:rPr>
          <w:b w:val="0"/>
        </w:rPr>
        <w:t>Hizmetler A.Ş.’</w:t>
      </w:r>
      <w:proofErr w:type="spellStart"/>
      <w:r w:rsidR="00C2161D" w:rsidRPr="00C2161D">
        <w:rPr>
          <w:b w:val="0"/>
        </w:rPr>
        <w:t>nin</w:t>
      </w:r>
      <w:proofErr w:type="spellEnd"/>
      <w:r w:rsidR="00C2161D" w:rsidRPr="00C2161D">
        <w:rPr>
          <w:b w:val="0"/>
        </w:rPr>
        <w:t xml:space="preserve"> dilekçe ile yukarıda ada, parsel ve yüzölçümü bilgileri verilen Belediyemiz taşınmazının, mülkiyetinin Üzüm Kent İmar ve İnş.</w:t>
      </w:r>
      <w:r w:rsidR="00C2161D">
        <w:rPr>
          <w:b w:val="0"/>
        </w:rPr>
        <w:t xml:space="preserve"> </w:t>
      </w:r>
      <w:r w:rsidR="00C2161D" w:rsidRPr="00C2161D">
        <w:rPr>
          <w:b w:val="0"/>
        </w:rPr>
        <w:t>San.</w:t>
      </w:r>
      <w:r w:rsidR="00C2161D">
        <w:rPr>
          <w:b w:val="0"/>
        </w:rPr>
        <w:t xml:space="preserve"> </w:t>
      </w:r>
      <w:proofErr w:type="gramStart"/>
      <w:r w:rsidR="00C2161D">
        <w:rPr>
          <w:b w:val="0"/>
        </w:rPr>
        <w:t xml:space="preserve">Teknik Hizmetler </w:t>
      </w:r>
      <w:proofErr w:type="spellStart"/>
      <w:r w:rsidR="00C2161D">
        <w:rPr>
          <w:b w:val="0"/>
        </w:rPr>
        <w:t>A.Ş.’y</w:t>
      </w:r>
      <w:r w:rsidR="00C2161D" w:rsidRPr="00C2161D">
        <w:rPr>
          <w:b w:val="0"/>
        </w:rPr>
        <w:t>e</w:t>
      </w:r>
      <w:proofErr w:type="spellEnd"/>
      <w:r w:rsidR="00C2161D" w:rsidRPr="00C2161D">
        <w:rPr>
          <w:b w:val="0"/>
        </w:rPr>
        <w:t xml:space="preserve"> devir edilmek suretiyle Ayni Sermaye olarak konulması talep edildiğinden; 05.04.2023 tarih ve 2023/39 sayılı Meclis Kararının, Belediyemize ait 52105 ada 65 parsel </w:t>
      </w:r>
      <w:proofErr w:type="spellStart"/>
      <w:r w:rsidR="00C2161D" w:rsidRPr="00C2161D">
        <w:rPr>
          <w:b w:val="0"/>
        </w:rPr>
        <w:t>nolu</w:t>
      </w:r>
      <w:proofErr w:type="spellEnd"/>
      <w:r w:rsidR="00C2161D" w:rsidRPr="00C2161D">
        <w:rPr>
          <w:b w:val="0"/>
        </w:rPr>
        <w:t xml:space="preserve"> 9.037,82 m2’lik taşınmazın “intifa hakkı” suretiyle ayni sermayeye konu edilecek ise süresinin belirlenmek suretiyle, “TASHİH” edilmesini, Mülkiyetinin devri şeklinde ayni sermaye artışına konu edilecek ise anılan Meclis kararının bu yönde TASHİH edilmesi </w:t>
      </w:r>
      <w:r w:rsidR="00C2161D">
        <w:rPr>
          <w:b w:val="0"/>
        </w:rPr>
        <w:t>istemine dair önerge.</w:t>
      </w:r>
      <w:proofErr w:type="gramEnd"/>
    </w:p>
    <w:p w:rsidR="00DA2631" w:rsidRDefault="00DA2631" w:rsidP="00047531">
      <w:pPr>
        <w:pStyle w:val="AltKonuBal"/>
        <w:spacing w:line="276" w:lineRule="auto"/>
        <w:jc w:val="both"/>
        <w:rPr>
          <w:b w:val="0"/>
        </w:rPr>
      </w:pPr>
    </w:p>
    <w:p w:rsidR="00DA2631" w:rsidRPr="00C2161D" w:rsidRDefault="00DA2631" w:rsidP="00047531">
      <w:pPr>
        <w:pStyle w:val="AltKonuBal"/>
        <w:spacing w:line="276" w:lineRule="auto"/>
        <w:jc w:val="both"/>
        <w:rPr>
          <w:b w:val="0"/>
        </w:rPr>
      </w:pPr>
      <w:r w:rsidRPr="00DA2631">
        <w:t>2-</w:t>
      </w:r>
      <w:r>
        <w:rPr>
          <w:b w:val="0"/>
        </w:rPr>
        <w:t xml:space="preserve"> </w:t>
      </w:r>
      <w:r w:rsidRPr="00DA2631">
        <w:rPr>
          <w:b w:val="0"/>
        </w:rPr>
        <w:t xml:space="preserve">Buca İlçesi, Buca </w:t>
      </w:r>
      <w:proofErr w:type="spellStart"/>
      <w:r w:rsidRPr="00DA2631">
        <w:rPr>
          <w:b w:val="0"/>
        </w:rPr>
        <w:t>Koop</w:t>
      </w:r>
      <w:proofErr w:type="spellEnd"/>
      <w:r w:rsidRPr="00DA2631">
        <w:rPr>
          <w:b w:val="0"/>
        </w:rPr>
        <w:t xml:space="preserve"> Mahallesi, 205 Sokak, No:97 adresinde bulunan taşınmazın zemin üstü kamulaştırma işlemlerinin yapılabilmesi için 2020-2024 yıllarını kapsayan Buca Belediyesi VII. Beş Yıllık İmar Programına Ek olarak alınması</w:t>
      </w:r>
      <w:r>
        <w:t xml:space="preserve"> </w:t>
      </w:r>
      <w:r>
        <w:rPr>
          <w:b w:val="0"/>
        </w:rPr>
        <w:t>istemine dair önerge.</w:t>
      </w:r>
    </w:p>
    <w:p w:rsidR="00CB5F0F" w:rsidRPr="00CB5F0F" w:rsidRDefault="00CB5F0F" w:rsidP="00F23912">
      <w:pPr>
        <w:pStyle w:val="AltKonuBal"/>
        <w:spacing w:line="276" w:lineRule="auto"/>
        <w:jc w:val="both"/>
        <w:rPr>
          <w:b w:val="0"/>
        </w:rPr>
      </w:pPr>
    </w:p>
    <w:p w:rsidR="00C83840" w:rsidRDefault="00C83840" w:rsidP="00C83840">
      <w:pPr>
        <w:pStyle w:val="AltKonuBal"/>
        <w:spacing w:line="276" w:lineRule="auto"/>
        <w:jc w:val="both"/>
      </w:pPr>
      <w:r>
        <w:t>III</w:t>
      </w:r>
      <w:r w:rsidRPr="000A2BBC">
        <w:t>- KOMİSYONDAN GELEN RAPORLARIN GÖRÜŞÜLMESİ</w:t>
      </w:r>
      <w:r>
        <w:t xml:space="preserve"> </w:t>
      </w:r>
    </w:p>
    <w:p w:rsidR="00047531" w:rsidRDefault="00047531" w:rsidP="00047531">
      <w:pPr>
        <w:spacing w:line="276" w:lineRule="auto"/>
        <w:jc w:val="both"/>
      </w:pPr>
    </w:p>
    <w:p w:rsidR="0058229E" w:rsidRDefault="0058229E" w:rsidP="00047531">
      <w:pPr>
        <w:spacing w:line="276" w:lineRule="auto"/>
        <w:jc w:val="both"/>
      </w:pPr>
      <w:r w:rsidRPr="000D0BDE">
        <w:rPr>
          <w:b/>
        </w:rPr>
        <w:t>1-</w:t>
      </w:r>
      <w:r>
        <w:t xml:space="preserve"> </w:t>
      </w:r>
      <w:r w:rsidRPr="00FC763E">
        <w:t xml:space="preserve">İzmir İli, Buca İlçesi sınırları içinde yaklaşık 208 hektarlık alanda “Buca İlçesi Kentsel Yerleşik Alan 1. Etap Planlama </w:t>
      </w:r>
      <w:proofErr w:type="spellStart"/>
      <w:r w:rsidRPr="00FC763E">
        <w:t>Bölgesi”ne</w:t>
      </w:r>
      <w:proofErr w:type="spellEnd"/>
      <w:r w:rsidRPr="00FC763E">
        <w:t xml:space="preserve"> (Barış, Çamlık, Dicle, Laleli, Menderes, </w:t>
      </w:r>
      <w:proofErr w:type="spellStart"/>
      <w:r w:rsidRPr="00FC763E">
        <w:t>Şirinkapı</w:t>
      </w:r>
      <w:proofErr w:type="spellEnd"/>
      <w:r w:rsidRPr="00FC763E">
        <w:t>, Ufuk, Yaylacık, Yiğitler Mahallesi) yönelik 1/1000 ölçekli Uygulama İmar Planı Rev</w:t>
      </w:r>
      <w:r>
        <w:t>izyonu Hizmet Alım İşi sunulmuş olup; k</w:t>
      </w:r>
      <w:r w:rsidRPr="00FC763E">
        <w:t>onunun açıklığa kavuşturulması</w:t>
      </w:r>
      <w:r w:rsidRPr="0058229E">
        <w:t xml:space="preserve"> </w:t>
      </w:r>
      <w:r>
        <w:t>istemi incelenmiş olup;</w:t>
      </w:r>
    </w:p>
    <w:p w:rsidR="0058229E" w:rsidRDefault="0058229E" w:rsidP="00047531">
      <w:pPr>
        <w:spacing w:line="276" w:lineRule="auto"/>
        <w:jc w:val="both"/>
      </w:pPr>
    </w:p>
    <w:p w:rsidR="00BE672A" w:rsidRDefault="00BE672A" w:rsidP="00047531">
      <w:pPr>
        <w:spacing w:line="276" w:lineRule="auto"/>
        <w:jc w:val="both"/>
      </w:pPr>
      <w:r w:rsidRPr="00BE672A">
        <w:rPr>
          <w:b/>
        </w:rPr>
        <w:t>İmar ve Bayındırlık Komisyonunca</w:t>
      </w:r>
      <w:r>
        <w:rPr>
          <w:b/>
        </w:rPr>
        <w:t xml:space="preserve"> </w:t>
      </w:r>
      <w:r w:rsidRPr="00995ACE">
        <w:t>oy birliği ile</w:t>
      </w:r>
      <w:r w:rsidRPr="00600B93">
        <w:rPr>
          <w:b/>
        </w:rPr>
        <w:t xml:space="preserve"> KABULÜNE </w:t>
      </w:r>
      <w:r>
        <w:t>dair rapor.</w:t>
      </w:r>
    </w:p>
    <w:p w:rsidR="00BE672A" w:rsidRDefault="00BE672A" w:rsidP="00047531">
      <w:pPr>
        <w:spacing w:line="276" w:lineRule="auto"/>
        <w:jc w:val="both"/>
      </w:pPr>
      <w:r w:rsidRPr="00995ACE">
        <w:t xml:space="preserve"> </w:t>
      </w:r>
    </w:p>
    <w:p w:rsidR="003D3EED" w:rsidRDefault="000D0BDE" w:rsidP="003D3EED">
      <w:pPr>
        <w:spacing w:line="276" w:lineRule="auto"/>
        <w:jc w:val="both"/>
      </w:pPr>
      <w:r>
        <w:rPr>
          <w:b/>
        </w:rPr>
        <w:t>2</w:t>
      </w:r>
      <w:r w:rsidR="00047531" w:rsidRPr="00047531">
        <w:rPr>
          <w:b/>
        </w:rPr>
        <w:t>-</w:t>
      </w:r>
      <w:r w:rsidR="00047531">
        <w:t xml:space="preserve"> </w:t>
      </w:r>
      <w:r w:rsidR="003D3EED">
        <w:t xml:space="preserve"> </w:t>
      </w:r>
      <w:r w:rsidR="003D3EED" w:rsidRPr="00C32324">
        <w:t>Buca İlçesi, Kuruçeşme Mahallesi, 203/47 Sokağın Planlı Alanlar İmar Yönetmeliği’nin 19/f maddesi kapsamında, zemin katta ticaret kullanımı için yol boyu ticaret teşekkül etmiş olarak belirlenmesi</w:t>
      </w:r>
      <w:r w:rsidR="003D3EED">
        <w:t xml:space="preserve"> istemi incelenmiş olup;</w:t>
      </w:r>
    </w:p>
    <w:p w:rsidR="00096EEB" w:rsidRDefault="00096EEB" w:rsidP="003D3EED">
      <w:pPr>
        <w:spacing w:line="276" w:lineRule="auto"/>
        <w:jc w:val="both"/>
      </w:pPr>
    </w:p>
    <w:p w:rsidR="00096EEB" w:rsidRDefault="00096EEB" w:rsidP="003D3EED">
      <w:pPr>
        <w:spacing w:line="276" w:lineRule="auto"/>
        <w:jc w:val="both"/>
      </w:pPr>
    </w:p>
    <w:p w:rsidR="0099255D" w:rsidRDefault="0099255D" w:rsidP="0099255D">
      <w:pPr>
        <w:spacing w:line="276" w:lineRule="auto"/>
        <w:jc w:val="both"/>
      </w:pPr>
      <w:r w:rsidRPr="00BE672A">
        <w:rPr>
          <w:b/>
        </w:rPr>
        <w:t>İmar ve Bayındırlık</w:t>
      </w:r>
      <w:r w:rsidR="009D602E">
        <w:rPr>
          <w:b/>
        </w:rPr>
        <w:t>, Çevre ve Sağlık</w:t>
      </w:r>
      <w:r w:rsidRPr="00BE672A">
        <w:rPr>
          <w:b/>
        </w:rPr>
        <w:t xml:space="preserve"> </w:t>
      </w:r>
      <w:r w:rsidR="002D3BCF">
        <w:rPr>
          <w:b/>
        </w:rPr>
        <w:t xml:space="preserve">ile Esnaf </w:t>
      </w:r>
      <w:r w:rsidRPr="00BE672A">
        <w:rPr>
          <w:b/>
        </w:rPr>
        <w:t>Komisyon</w:t>
      </w:r>
      <w:r w:rsidR="002D3BCF">
        <w:rPr>
          <w:b/>
        </w:rPr>
        <w:t>larınc</w:t>
      </w:r>
      <w:r w:rsidRPr="00BE672A">
        <w:rPr>
          <w:b/>
        </w:rPr>
        <w:t>a</w:t>
      </w:r>
      <w:r>
        <w:rPr>
          <w:b/>
        </w:rPr>
        <w:t xml:space="preserve"> </w:t>
      </w:r>
      <w:r w:rsidRPr="00995ACE">
        <w:t>oy birliği ile</w:t>
      </w:r>
      <w:r w:rsidRPr="00600B93">
        <w:rPr>
          <w:b/>
        </w:rPr>
        <w:t xml:space="preserve"> KABULÜNE </w:t>
      </w:r>
      <w:r>
        <w:t>dair rapor.</w:t>
      </w:r>
    </w:p>
    <w:p w:rsidR="0099255D" w:rsidRDefault="0099255D" w:rsidP="00781253">
      <w:pPr>
        <w:widowControl w:val="0"/>
        <w:suppressAutoHyphens/>
        <w:autoSpaceDN w:val="0"/>
        <w:spacing w:line="276" w:lineRule="auto"/>
        <w:jc w:val="both"/>
        <w:textAlignment w:val="baseline"/>
        <w:rPr>
          <w:rFonts w:eastAsia="Lucida Sans Unicode" w:cs="Mangal"/>
          <w:kern w:val="3"/>
          <w:lang w:eastAsia="zh-CN" w:bidi="hi-IN"/>
        </w:rPr>
      </w:pPr>
    </w:p>
    <w:p w:rsidR="00E30916" w:rsidRDefault="00E30916" w:rsidP="00781253">
      <w:pPr>
        <w:widowControl w:val="0"/>
        <w:suppressAutoHyphens/>
        <w:autoSpaceDN w:val="0"/>
        <w:spacing w:line="276" w:lineRule="auto"/>
        <w:jc w:val="both"/>
        <w:textAlignment w:val="baseline"/>
        <w:rPr>
          <w:rFonts w:eastAsia="Lucida Sans Unicode" w:cs="Mangal"/>
          <w:kern w:val="3"/>
          <w:lang w:eastAsia="zh-CN" w:bidi="hi-IN"/>
        </w:rPr>
      </w:pPr>
      <w:r w:rsidRPr="00E30916">
        <w:rPr>
          <w:rFonts w:eastAsia="Lucida Sans Unicode" w:cs="Mangal"/>
          <w:kern w:val="3"/>
          <w:lang w:eastAsia="zh-CN" w:bidi="hi-IN"/>
        </w:rPr>
        <w:t>Adalet ve Kalkınma Partili Komisyon Üyesi B</w:t>
      </w:r>
      <w:r>
        <w:rPr>
          <w:rFonts w:eastAsia="Lucida Sans Unicode" w:cs="Mangal"/>
          <w:kern w:val="3"/>
          <w:lang w:eastAsia="zh-CN" w:bidi="hi-IN"/>
        </w:rPr>
        <w:t>*****</w:t>
      </w:r>
      <w:r w:rsidRPr="00E30916">
        <w:rPr>
          <w:rFonts w:eastAsia="Lucida Sans Unicode" w:cs="Mangal"/>
          <w:kern w:val="3"/>
          <w:lang w:eastAsia="zh-CN" w:bidi="hi-IN"/>
        </w:rPr>
        <w:t xml:space="preserve"> K</w:t>
      </w:r>
      <w:r>
        <w:rPr>
          <w:rFonts w:eastAsia="Lucida Sans Unicode" w:cs="Mangal"/>
          <w:kern w:val="3"/>
          <w:lang w:eastAsia="zh-CN" w:bidi="hi-IN"/>
        </w:rPr>
        <w:t>*****</w:t>
      </w:r>
      <w:r w:rsidRPr="00E30916">
        <w:rPr>
          <w:rFonts w:eastAsia="Lucida Sans Unicode" w:cs="Mangal"/>
          <w:kern w:val="3"/>
          <w:lang w:eastAsia="zh-CN" w:bidi="hi-IN"/>
        </w:rPr>
        <w:t xml:space="preserve"> S</w:t>
      </w:r>
      <w:r w:rsidR="00563AC8">
        <w:rPr>
          <w:rFonts w:eastAsia="Lucida Sans Unicode" w:cs="Mangal"/>
          <w:kern w:val="3"/>
          <w:lang w:eastAsia="zh-CN" w:bidi="hi-IN"/>
        </w:rPr>
        <w:t>***</w:t>
      </w:r>
      <w:r>
        <w:rPr>
          <w:rFonts w:eastAsia="Lucida Sans Unicode" w:cs="Mangal"/>
          <w:kern w:val="3"/>
          <w:lang w:eastAsia="zh-CN" w:bidi="hi-IN"/>
        </w:rPr>
        <w:t>*</w:t>
      </w:r>
      <w:r w:rsidRPr="00E30916">
        <w:rPr>
          <w:rFonts w:eastAsia="Lucida Sans Unicode" w:cs="Mangal"/>
          <w:kern w:val="3"/>
          <w:lang w:eastAsia="zh-CN" w:bidi="hi-IN"/>
        </w:rPr>
        <w:t xml:space="preserve">’in </w:t>
      </w:r>
      <w:r w:rsidRPr="00E30916">
        <w:rPr>
          <w:rFonts w:eastAsia="Lucida Sans Unicode" w:cs="Mangal"/>
          <w:b/>
          <w:kern w:val="3"/>
          <w:lang w:eastAsia="zh-CN" w:bidi="hi-IN"/>
        </w:rPr>
        <w:t>KABUL</w:t>
      </w:r>
      <w:r w:rsidRPr="00E30916">
        <w:rPr>
          <w:rFonts w:eastAsia="Lucida Sans Unicode" w:cs="Mangal"/>
          <w:kern w:val="3"/>
          <w:lang w:eastAsia="zh-CN" w:bidi="hi-IN"/>
        </w:rPr>
        <w:t xml:space="preserve"> oyuna karşın, </w:t>
      </w:r>
      <w:r>
        <w:rPr>
          <w:rFonts w:eastAsia="Lucida Sans Unicode" w:cs="Mangal"/>
          <w:kern w:val="3"/>
          <w:lang w:eastAsia="zh-CN" w:bidi="hi-IN"/>
        </w:rPr>
        <w:t>s</w:t>
      </w:r>
      <w:r w:rsidRPr="00E30916">
        <w:rPr>
          <w:rFonts w:eastAsia="Lucida Sans Unicode" w:cs="Mangal"/>
          <w:kern w:val="3"/>
          <w:lang w:eastAsia="zh-CN" w:bidi="hi-IN"/>
        </w:rPr>
        <w:t xml:space="preserve">öz konusu sokağın yapılan yerinde inceleme sonucu ‘’Yol Boyu Ticaret Olarak Teşekkül Eden Konut Alanları’’ tanımına uygun olmadığı anlaşıldığından, Diğer Komisyon Üyelerinin </w:t>
      </w:r>
      <w:r w:rsidRPr="00E30916">
        <w:rPr>
          <w:rFonts w:eastAsia="Lucida Sans Unicode" w:cs="Mangal"/>
          <w:b/>
          <w:kern w:val="3"/>
          <w:lang w:eastAsia="zh-CN" w:bidi="hi-IN"/>
        </w:rPr>
        <w:t>RED</w:t>
      </w:r>
      <w:r w:rsidRPr="00E30916">
        <w:rPr>
          <w:rFonts w:eastAsia="Lucida Sans Unicode" w:cs="Mangal"/>
          <w:kern w:val="3"/>
          <w:lang w:eastAsia="zh-CN" w:bidi="hi-IN"/>
        </w:rPr>
        <w:t xml:space="preserve"> oylarıyla, Kuruçeşme Mahallesi, 203/47 Sokağın Planlı Alanlar İmar Yönetmeliği'nin 19/f maddesi kapsamında, zemin katta ticaret kullanımı için yol boyu ticaret teşekkül etmiş olarak belirlenmesi önergesinin </w:t>
      </w:r>
      <w:r w:rsidRPr="00E30916">
        <w:rPr>
          <w:rFonts w:eastAsia="Lucida Sans Unicode" w:cs="Mangal"/>
          <w:b/>
          <w:kern w:val="3"/>
          <w:lang w:eastAsia="zh-CN" w:bidi="hi-IN"/>
        </w:rPr>
        <w:t>Hukuk Komisyonunca</w:t>
      </w:r>
      <w:r w:rsidRPr="00E30916">
        <w:rPr>
          <w:rFonts w:eastAsia="Lucida Sans Unicode" w:cs="Mangal"/>
          <w:kern w:val="3"/>
          <w:lang w:eastAsia="zh-CN" w:bidi="hi-IN"/>
        </w:rPr>
        <w:t xml:space="preserve"> oy çokluğu ile</w:t>
      </w:r>
      <w:r>
        <w:rPr>
          <w:rFonts w:eastAsia="Lucida Sans Unicode" w:cs="Mangal"/>
          <w:kern w:val="3"/>
          <w:lang w:eastAsia="zh-CN" w:bidi="hi-IN"/>
        </w:rPr>
        <w:t xml:space="preserve"> </w:t>
      </w:r>
      <w:r w:rsidRPr="00E30916">
        <w:rPr>
          <w:rFonts w:eastAsia="Lucida Sans Unicode" w:cs="Mangal"/>
          <w:b/>
          <w:kern w:val="3"/>
          <w:lang w:eastAsia="zh-CN" w:bidi="hi-IN"/>
        </w:rPr>
        <w:t>REDDİNE</w:t>
      </w:r>
      <w:r w:rsidRPr="00E30916">
        <w:rPr>
          <w:rFonts w:eastAsia="Lucida Sans Unicode" w:cs="Mangal"/>
          <w:kern w:val="3"/>
          <w:lang w:eastAsia="zh-CN" w:bidi="hi-IN"/>
        </w:rPr>
        <w:t xml:space="preserve"> </w:t>
      </w:r>
      <w:r>
        <w:rPr>
          <w:rFonts w:eastAsia="Lucida Sans Unicode" w:cs="Mangal"/>
          <w:kern w:val="3"/>
          <w:lang w:eastAsia="zh-CN" w:bidi="hi-IN"/>
        </w:rPr>
        <w:t>dair rapor.</w:t>
      </w:r>
    </w:p>
    <w:p w:rsidR="00BA5A4A" w:rsidRPr="00E30916" w:rsidRDefault="00BA5A4A" w:rsidP="00E30916">
      <w:pPr>
        <w:widowControl w:val="0"/>
        <w:suppressAutoHyphens/>
        <w:autoSpaceDN w:val="0"/>
        <w:jc w:val="both"/>
        <w:textAlignment w:val="baseline"/>
        <w:rPr>
          <w:rFonts w:eastAsia="Lucida Sans Unicode" w:cs="Mangal"/>
          <w:kern w:val="3"/>
          <w:lang w:eastAsia="zh-CN" w:bidi="hi-IN"/>
        </w:rPr>
      </w:pPr>
    </w:p>
    <w:p w:rsidR="003D3EED" w:rsidRDefault="00096EEB" w:rsidP="003D3EED">
      <w:pPr>
        <w:spacing w:line="276" w:lineRule="auto"/>
        <w:jc w:val="both"/>
      </w:pPr>
      <w:r>
        <w:rPr>
          <w:b/>
        </w:rPr>
        <w:t>3</w:t>
      </w:r>
      <w:r w:rsidR="003D3EED" w:rsidRPr="00C85863">
        <w:rPr>
          <w:b/>
        </w:rPr>
        <w:t>-</w:t>
      </w:r>
      <w:r w:rsidR="003D3EED">
        <w:t xml:space="preserve"> </w:t>
      </w:r>
      <w:r w:rsidR="003D3EED" w:rsidRPr="000B045B">
        <w:t>Buca İlçesi,</w:t>
      </w:r>
      <w:r w:rsidR="003D3EED">
        <w:t xml:space="preserve"> </w:t>
      </w:r>
      <w:r w:rsidR="003D3EED" w:rsidRPr="000B045B">
        <w:t>Mustafa Kemal Mahallesi, 50151 ada, 2 parsele ilişkin 694/38 sokağın Planlı Alanlar İmar Yönetmeliği'nin 19/f maddesi kapsamında zemin katta ticaret kullanımı için yol boyu ticaret teşekkül etmiş olarak belirlenmesi</w:t>
      </w:r>
      <w:r w:rsidR="003D3EED">
        <w:t xml:space="preserve"> istemi incelenmiş olup;</w:t>
      </w:r>
    </w:p>
    <w:p w:rsidR="001B2786" w:rsidRDefault="001B2786" w:rsidP="00B00CB2">
      <w:pPr>
        <w:spacing w:line="276" w:lineRule="auto"/>
        <w:jc w:val="both"/>
      </w:pPr>
    </w:p>
    <w:p w:rsidR="0099255D" w:rsidRDefault="0099255D" w:rsidP="0099255D">
      <w:pPr>
        <w:spacing w:line="276" w:lineRule="auto"/>
        <w:jc w:val="both"/>
      </w:pPr>
      <w:r w:rsidRPr="00BE672A">
        <w:rPr>
          <w:b/>
        </w:rPr>
        <w:t>İmar ve Bayındırlık</w:t>
      </w:r>
      <w:r w:rsidR="00EC4E31">
        <w:rPr>
          <w:b/>
        </w:rPr>
        <w:t>, Çevre ve Sağlık</w:t>
      </w:r>
      <w:r w:rsidRPr="00BE672A">
        <w:rPr>
          <w:b/>
        </w:rPr>
        <w:t xml:space="preserve"> </w:t>
      </w:r>
      <w:r w:rsidR="00220A38">
        <w:rPr>
          <w:b/>
        </w:rPr>
        <w:t xml:space="preserve">ile Esnaf </w:t>
      </w:r>
      <w:r w:rsidRPr="00BE672A">
        <w:rPr>
          <w:b/>
        </w:rPr>
        <w:t>Komisyon</w:t>
      </w:r>
      <w:r w:rsidR="00220A38">
        <w:rPr>
          <w:b/>
        </w:rPr>
        <w:t>ların</w:t>
      </w:r>
      <w:r w:rsidRPr="00BE672A">
        <w:rPr>
          <w:b/>
        </w:rPr>
        <w:t>ca</w:t>
      </w:r>
      <w:r>
        <w:rPr>
          <w:b/>
        </w:rPr>
        <w:t xml:space="preserve"> </w:t>
      </w:r>
      <w:r w:rsidRPr="00995ACE">
        <w:t>oy birliği ile</w:t>
      </w:r>
      <w:r w:rsidRPr="00600B93">
        <w:rPr>
          <w:b/>
        </w:rPr>
        <w:t xml:space="preserve"> KABULÜNE </w:t>
      </w:r>
      <w:r>
        <w:t>dair rapor.</w:t>
      </w:r>
    </w:p>
    <w:p w:rsidR="0099255D" w:rsidRDefault="0099255D" w:rsidP="00B00CB2">
      <w:pPr>
        <w:spacing w:line="276" w:lineRule="auto"/>
        <w:jc w:val="both"/>
      </w:pPr>
    </w:p>
    <w:p w:rsidR="00563AC8" w:rsidRDefault="00563AC8" w:rsidP="00563AC8">
      <w:pPr>
        <w:widowControl w:val="0"/>
        <w:suppressAutoHyphens/>
        <w:autoSpaceDN w:val="0"/>
        <w:spacing w:line="276" w:lineRule="auto"/>
        <w:jc w:val="both"/>
        <w:textAlignment w:val="baseline"/>
        <w:rPr>
          <w:rFonts w:eastAsia="Lucida Sans Unicode" w:cs="Mangal"/>
          <w:kern w:val="3"/>
          <w:lang w:eastAsia="zh-CN" w:bidi="hi-IN"/>
        </w:rPr>
      </w:pPr>
      <w:proofErr w:type="gramStart"/>
      <w:r w:rsidRPr="00563AC8">
        <w:rPr>
          <w:rFonts w:eastAsia="Lucida Sans Unicode" w:cs="Mangal"/>
          <w:kern w:val="3"/>
          <w:lang w:eastAsia="zh-CN" w:bidi="hi-IN"/>
        </w:rPr>
        <w:t>Adalet ve Kalkınma Partili Komisyon Üyesi B</w:t>
      </w:r>
      <w:r>
        <w:rPr>
          <w:rFonts w:eastAsia="Lucida Sans Unicode" w:cs="Mangal"/>
          <w:kern w:val="3"/>
          <w:lang w:eastAsia="zh-CN" w:bidi="hi-IN"/>
        </w:rPr>
        <w:t>*****</w:t>
      </w:r>
      <w:r w:rsidRPr="00563AC8">
        <w:rPr>
          <w:rFonts w:eastAsia="Lucida Sans Unicode" w:cs="Mangal"/>
          <w:kern w:val="3"/>
          <w:lang w:eastAsia="zh-CN" w:bidi="hi-IN"/>
        </w:rPr>
        <w:t xml:space="preserve"> K</w:t>
      </w:r>
      <w:r>
        <w:rPr>
          <w:rFonts w:eastAsia="Lucida Sans Unicode" w:cs="Mangal"/>
          <w:kern w:val="3"/>
          <w:lang w:eastAsia="zh-CN" w:bidi="hi-IN"/>
        </w:rPr>
        <w:t>*****</w:t>
      </w:r>
      <w:r w:rsidRPr="00563AC8">
        <w:rPr>
          <w:rFonts w:eastAsia="Lucida Sans Unicode" w:cs="Mangal"/>
          <w:kern w:val="3"/>
          <w:lang w:eastAsia="zh-CN" w:bidi="hi-IN"/>
        </w:rPr>
        <w:t xml:space="preserve"> S</w:t>
      </w:r>
      <w:r>
        <w:rPr>
          <w:rFonts w:eastAsia="Lucida Sans Unicode" w:cs="Mangal"/>
          <w:kern w:val="3"/>
          <w:lang w:eastAsia="zh-CN" w:bidi="hi-IN"/>
        </w:rPr>
        <w:t>****</w:t>
      </w:r>
      <w:r w:rsidRPr="00563AC8">
        <w:rPr>
          <w:rFonts w:eastAsia="Lucida Sans Unicode" w:cs="Mangal"/>
          <w:kern w:val="3"/>
          <w:lang w:eastAsia="zh-CN" w:bidi="hi-IN"/>
        </w:rPr>
        <w:t xml:space="preserve">’in </w:t>
      </w:r>
      <w:r w:rsidRPr="00563AC8">
        <w:rPr>
          <w:rFonts w:eastAsia="Lucida Sans Unicode" w:cs="Mangal"/>
          <w:b/>
          <w:kern w:val="3"/>
          <w:lang w:eastAsia="zh-CN" w:bidi="hi-IN"/>
        </w:rPr>
        <w:t>KABUL</w:t>
      </w:r>
      <w:r w:rsidRPr="00563AC8">
        <w:rPr>
          <w:rFonts w:eastAsia="Lucida Sans Unicode" w:cs="Mangal"/>
          <w:kern w:val="3"/>
          <w:lang w:eastAsia="zh-CN" w:bidi="hi-IN"/>
        </w:rPr>
        <w:t xml:space="preserve"> oyuna karşın, </w:t>
      </w:r>
      <w:r>
        <w:rPr>
          <w:rFonts w:eastAsia="Lucida Sans Unicode" w:cs="Mangal"/>
          <w:kern w:val="3"/>
          <w:lang w:eastAsia="zh-CN" w:bidi="hi-IN"/>
        </w:rPr>
        <w:t>s</w:t>
      </w:r>
      <w:r w:rsidRPr="00563AC8">
        <w:rPr>
          <w:rFonts w:eastAsia="Lucida Sans Unicode" w:cs="Mangal"/>
          <w:kern w:val="3"/>
          <w:lang w:eastAsia="zh-CN" w:bidi="hi-IN"/>
        </w:rPr>
        <w:t xml:space="preserve">öz konusu sokağın yapılan yerinde inceleme sonucu ‘’Yol Boyu Ticaret Olarak Teşekkül Eden Konut Alanları’’ tanımına uygun olmadığı anlaşıldığından, Diğer Komisyon Üyelerinin </w:t>
      </w:r>
      <w:r w:rsidRPr="00563AC8">
        <w:rPr>
          <w:rFonts w:eastAsia="Lucida Sans Unicode" w:cs="Mangal"/>
          <w:b/>
          <w:kern w:val="3"/>
          <w:lang w:eastAsia="zh-CN" w:bidi="hi-IN"/>
        </w:rPr>
        <w:t>RED</w:t>
      </w:r>
      <w:r w:rsidRPr="00563AC8">
        <w:rPr>
          <w:rFonts w:eastAsia="Lucida Sans Unicode" w:cs="Mangal"/>
          <w:kern w:val="3"/>
          <w:lang w:eastAsia="zh-CN" w:bidi="hi-IN"/>
        </w:rPr>
        <w:t xml:space="preserve"> oylarıyla, Mustafa Kemal Mahallesi, 50151 ada, 2 parsele ilişkin 694/38 sokağın Planlı Alanlar İmar Yönetmeliği'nin 19/f maddesi kapsamında, zemin katta ticaret kullanımı için yol boyu ticaret teşekkül etmiş olarak belirlenmesi önergesinin </w:t>
      </w:r>
      <w:r w:rsidRPr="00E30916">
        <w:rPr>
          <w:rFonts w:eastAsia="Lucida Sans Unicode" w:cs="Mangal"/>
          <w:b/>
          <w:kern w:val="3"/>
          <w:lang w:eastAsia="zh-CN" w:bidi="hi-IN"/>
        </w:rPr>
        <w:t>Hukuk Komisyonunca</w:t>
      </w:r>
      <w:r w:rsidRPr="00563AC8">
        <w:rPr>
          <w:rFonts w:eastAsia="Lucida Sans Unicode" w:cs="Mangal"/>
          <w:kern w:val="3"/>
          <w:lang w:eastAsia="zh-CN" w:bidi="hi-IN"/>
        </w:rPr>
        <w:t xml:space="preserve"> oy çokluğu </w:t>
      </w:r>
      <w:r w:rsidRPr="00563AC8">
        <w:rPr>
          <w:rFonts w:eastAsia="Lucida Sans Unicode" w:cs="Mangal"/>
          <w:b/>
          <w:kern w:val="3"/>
          <w:lang w:eastAsia="zh-CN" w:bidi="hi-IN"/>
        </w:rPr>
        <w:t>REDDİNE</w:t>
      </w:r>
      <w:r w:rsidRPr="00563AC8">
        <w:rPr>
          <w:rFonts w:eastAsia="Lucida Sans Unicode" w:cs="Mangal"/>
          <w:kern w:val="3"/>
          <w:lang w:eastAsia="zh-CN" w:bidi="hi-IN"/>
        </w:rPr>
        <w:t xml:space="preserve"> </w:t>
      </w:r>
      <w:r>
        <w:rPr>
          <w:rFonts w:eastAsia="Lucida Sans Unicode" w:cs="Mangal"/>
          <w:kern w:val="3"/>
          <w:lang w:eastAsia="zh-CN" w:bidi="hi-IN"/>
        </w:rPr>
        <w:t>dair rapor.</w:t>
      </w:r>
      <w:proofErr w:type="gramEnd"/>
    </w:p>
    <w:p w:rsidR="00563AC8" w:rsidRPr="00563AC8" w:rsidRDefault="00563AC8" w:rsidP="00563AC8">
      <w:pPr>
        <w:widowControl w:val="0"/>
        <w:suppressAutoHyphens/>
        <w:autoSpaceDN w:val="0"/>
        <w:jc w:val="both"/>
        <w:textAlignment w:val="baseline"/>
        <w:rPr>
          <w:rFonts w:eastAsia="Lucida Sans Unicode" w:cs="Mangal"/>
          <w:kern w:val="3"/>
          <w:lang w:eastAsia="zh-CN" w:bidi="hi-IN"/>
        </w:rPr>
      </w:pPr>
    </w:p>
    <w:p w:rsidR="00047531" w:rsidRDefault="00096EEB" w:rsidP="00B00CB2">
      <w:pPr>
        <w:spacing w:line="276" w:lineRule="auto"/>
        <w:jc w:val="both"/>
      </w:pPr>
      <w:proofErr w:type="gramStart"/>
      <w:r>
        <w:rPr>
          <w:rFonts w:eastAsia="Lucida Sans Unicode" w:cs="Mangal"/>
          <w:b/>
          <w:kern w:val="3"/>
          <w:lang w:eastAsia="zh-CN" w:bidi="hi-IN"/>
        </w:rPr>
        <w:t>4</w:t>
      </w:r>
      <w:r w:rsidR="00E542BB" w:rsidRPr="00E87FC8">
        <w:rPr>
          <w:rFonts w:eastAsia="Lucida Sans Unicode" w:cs="Mangal"/>
          <w:b/>
          <w:kern w:val="3"/>
          <w:lang w:eastAsia="zh-CN" w:bidi="hi-IN"/>
        </w:rPr>
        <w:t>-</w:t>
      </w:r>
      <w:r w:rsidR="00E542BB">
        <w:rPr>
          <w:rFonts w:eastAsia="Lucida Sans Unicode" w:cs="Mangal"/>
          <w:kern w:val="3"/>
          <w:lang w:eastAsia="zh-CN" w:bidi="hi-IN"/>
        </w:rPr>
        <w:t xml:space="preserve"> </w:t>
      </w:r>
      <w:r w:rsidR="00E542BB" w:rsidRPr="008269A1">
        <w:t>8192 Ada 3 Parsel sayılı taşınmazda bulunan Belediyemize ait 1.956,48m²’lik hisse ile ilgili; anılan taşınmaz üzerinde inşa edilecek öğrenci yurdu için</w:t>
      </w:r>
      <w:r w:rsidR="00E542BB" w:rsidRPr="003C2F7E">
        <w:t xml:space="preserve"> </w:t>
      </w:r>
      <w:r w:rsidR="00E542BB">
        <w:t>Tınaztepe Üniversitesi ile</w:t>
      </w:r>
      <w:r w:rsidR="00E542BB" w:rsidRPr="008269A1">
        <w:t xml:space="preserve"> kat karşılığı inşaat sözleşmesi yapılması; ayrıca </w:t>
      </w:r>
      <w:r w:rsidR="00E542BB">
        <w:t xml:space="preserve">Tınaztepe </w:t>
      </w:r>
      <w:proofErr w:type="spellStart"/>
      <w:r w:rsidR="00E542BB">
        <w:t>Üniversitesi’den</w:t>
      </w:r>
      <w:proofErr w:type="spellEnd"/>
      <w:r w:rsidR="00E542BB">
        <w:t xml:space="preserve"> </w:t>
      </w:r>
      <w:proofErr w:type="spellStart"/>
      <w:r w:rsidR="00E542BB" w:rsidRPr="008269A1">
        <w:t>ecrimisil</w:t>
      </w:r>
      <w:proofErr w:type="spellEnd"/>
      <w:r w:rsidR="00E542BB" w:rsidRPr="008269A1">
        <w:t xml:space="preserve"> ile ilgili</w:t>
      </w:r>
      <w:r w:rsidR="00E542BB" w:rsidRPr="00C7093F">
        <w:t xml:space="preserve"> </w:t>
      </w:r>
      <w:r w:rsidR="00E542BB" w:rsidRPr="008269A1">
        <w:t>tahakkuk ettirilen tutarın alınmaması ve talep tarihinden itibaren</w:t>
      </w:r>
      <w:r w:rsidR="00E542BB">
        <w:t xml:space="preserve"> Tınaztepe Üniversitesi’nden</w:t>
      </w:r>
      <w:r w:rsidR="00E542BB" w:rsidRPr="008269A1">
        <w:t xml:space="preserve"> </w:t>
      </w:r>
      <w:proofErr w:type="spellStart"/>
      <w:r w:rsidR="00E542BB" w:rsidRPr="008269A1">
        <w:t>ecrimisil</w:t>
      </w:r>
      <w:proofErr w:type="spellEnd"/>
      <w:r w:rsidR="00E542BB" w:rsidRPr="008269A1">
        <w:t xml:space="preserve"> tahakkuk ettirilmemesi talebin</w:t>
      </w:r>
      <w:r w:rsidR="00E542BB">
        <w:t>in</w:t>
      </w:r>
      <w:r w:rsidR="00E542BB" w:rsidRPr="008269A1">
        <w:t xml:space="preserve"> de </w:t>
      </w:r>
      <w:r w:rsidR="00E542BB">
        <w:t>görüşülerek bir karar alınması istemi incelenmiş olup;</w:t>
      </w:r>
      <w:proofErr w:type="gramEnd"/>
    </w:p>
    <w:p w:rsidR="00B805AF" w:rsidRDefault="00B805AF" w:rsidP="00B805AF">
      <w:pPr>
        <w:tabs>
          <w:tab w:val="left" w:pos="709"/>
        </w:tabs>
        <w:suppressAutoHyphens/>
        <w:autoSpaceDN w:val="0"/>
        <w:spacing w:line="276" w:lineRule="auto"/>
        <w:jc w:val="both"/>
        <w:rPr>
          <w:rFonts w:eastAsia="Lucida Sans Unicode" w:cs="Mangal"/>
          <w:kern w:val="3"/>
          <w:lang w:eastAsia="zh-CN" w:bidi="hi-IN"/>
        </w:rPr>
      </w:pPr>
    </w:p>
    <w:p w:rsidR="00523A75" w:rsidRPr="003F3086" w:rsidRDefault="003F3086" w:rsidP="003F3086">
      <w:pPr>
        <w:tabs>
          <w:tab w:val="left" w:pos="709"/>
        </w:tabs>
        <w:suppressAutoHyphens/>
        <w:autoSpaceDN w:val="0"/>
        <w:spacing w:line="276" w:lineRule="auto"/>
        <w:jc w:val="both"/>
        <w:rPr>
          <w:rFonts w:eastAsia="Lucida Sans Unicode" w:cs="Mangal"/>
          <w:kern w:val="3"/>
          <w:lang w:eastAsia="zh-CN" w:bidi="hi-IN"/>
        </w:rPr>
      </w:pPr>
      <w:r w:rsidRPr="003F3086">
        <w:rPr>
          <w:rFonts w:eastAsia="Lucida Sans Unicode" w:cs="Mangal"/>
          <w:b/>
          <w:kern w:val="3"/>
          <w:u w:val="single"/>
          <w:lang w:eastAsia="zh-CN" w:bidi="hi-IN"/>
        </w:rPr>
        <w:t>31.12.2021 tarih ve 131359 sayılı Başkanlık Olur’u</w:t>
      </w:r>
      <w:r w:rsidRPr="003F3086">
        <w:rPr>
          <w:rFonts w:eastAsia="Lucida Sans Unicode" w:cs="Mangal"/>
          <w:kern w:val="3"/>
          <w:lang w:eastAsia="zh-CN" w:bidi="hi-IN"/>
        </w:rPr>
        <w:t xml:space="preserve"> ile yapı ruhsatı ve yapı kullanma belgesi ile ilgili Rektörlükçe yapılan başvuruların “Hisse karşılığı </w:t>
      </w:r>
      <w:proofErr w:type="spellStart"/>
      <w:r w:rsidRPr="003F3086">
        <w:rPr>
          <w:rFonts w:eastAsia="Lucida Sans Unicode" w:cs="Mangal"/>
          <w:kern w:val="3"/>
          <w:lang w:eastAsia="zh-CN" w:bidi="hi-IN"/>
        </w:rPr>
        <w:t>ecrimisil</w:t>
      </w:r>
      <w:proofErr w:type="spellEnd"/>
      <w:r w:rsidRPr="003F3086">
        <w:rPr>
          <w:rFonts w:eastAsia="Lucida Sans Unicode" w:cs="Mangal"/>
          <w:kern w:val="3"/>
          <w:lang w:eastAsia="zh-CN" w:bidi="hi-IN"/>
        </w:rPr>
        <w:t xml:space="preserve"> alınması kaydıyla” kabul edildiği görülmüştür. Söz konusu Olur’un </w:t>
      </w:r>
      <w:r w:rsidRPr="003F3086">
        <w:rPr>
          <w:rFonts w:eastAsia="Lucida Sans Unicode" w:cs="Mangal"/>
          <w:b/>
          <w:kern w:val="3"/>
          <w:lang w:eastAsia="zh-CN" w:bidi="hi-IN"/>
        </w:rPr>
        <w:t>5393</w:t>
      </w:r>
      <w:r w:rsidRPr="003F3086">
        <w:rPr>
          <w:rFonts w:eastAsia="Lucida Sans Unicode" w:cs="Mangal"/>
          <w:kern w:val="3"/>
          <w:lang w:eastAsia="zh-CN" w:bidi="hi-IN"/>
        </w:rPr>
        <w:t xml:space="preserve"> sayılı Belediye Kanununun Başkanın Görevleri başlıklı </w:t>
      </w:r>
      <w:r w:rsidRPr="003F3086">
        <w:rPr>
          <w:rFonts w:eastAsia="Lucida Sans Unicode" w:cs="Mangal"/>
          <w:b/>
          <w:kern w:val="3"/>
          <w:lang w:eastAsia="zh-CN" w:bidi="hi-IN"/>
        </w:rPr>
        <w:t>38. maddesinin</w:t>
      </w:r>
      <w:r w:rsidRPr="003F3086">
        <w:rPr>
          <w:rFonts w:eastAsia="Lucida Sans Unicode" w:cs="Mangal"/>
          <w:kern w:val="3"/>
          <w:lang w:eastAsia="zh-CN" w:bidi="hi-IN"/>
        </w:rPr>
        <w:t xml:space="preserve"> </w:t>
      </w:r>
      <w:r w:rsidRPr="003F3086">
        <w:rPr>
          <w:rFonts w:eastAsia="Lucida Sans Unicode" w:cs="Mangal"/>
          <w:b/>
          <w:kern w:val="3"/>
          <w:lang w:eastAsia="zh-CN" w:bidi="hi-IN"/>
        </w:rPr>
        <w:t>‘’e</w:t>
      </w:r>
      <w:proofErr w:type="gramStart"/>
      <w:r w:rsidRPr="003F3086">
        <w:rPr>
          <w:rFonts w:eastAsia="Lucida Sans Unicode" w:cs="Mangal"/>
          <w:b/>
          <w:kern w:val="3"/>
          <w:lang w:eastAsia="zh-CN" w:bidi="hi-IN"/>
        </w:rPr>
        <w:t>)</w:t>
      </w:r>
      <w:proofErr w:type="gramEnd"/>
      <w:r w:rsidRPr="003F3086">
        <w:rPr>
          <w:rFonts w:eastAsia="Lucida Sans Unicode" w:cs="Mangal"/>
          <w:b/>
          <w:kern w:val="3"/>
          <w:lang w:eastAsia="zh-CN" w:bidi="hi-IN"/>
        </w:rPr>
        <w:t xml:space="preserve"> bendinde: </w:t>
      </w:r>
      <w:r w:rsidRPr="003F3086">
        <w:rPr>
          <w:rFonts w:eastAsia="Lucida Sans Unicode" w:cs="Mangal"/>
          <w:kern w:val="3"/>
          <w:lang w:eastAsia="zh-CN" w:bidi="hi-IN"/>
        </w:rPr>
        <w:t xml:space="preserve">Belediyenin taşınır ve taşınmaz mallarını idare etmek.’’ ve </w:t>
      </w:r>
      <w:r w:rsidRPr="003F3086">
        <w:rPr>
          <w:rFonts w:eastAsia="Lucida Sans Unicode" w:cs="Mangal"/>
          <w:b/>
          <w:kern w:val="3"/>
          <w:lang w:eastAsia="zh-CN" w:bidi="hi-IN"/>
        </w:rPr>
        <w:t xml:space="preserve">‘’p) bendinde: </w:t>
      </w:r>
      <w:r w:rsidRPr="003F3086">
        <w:rPr>
          <w:rFonts w:eastAsia="Lucida Sans Unicode" w:cs="Mangal"/>
          <w:kern w:val="3"/>
          <w:lang w:eastAsia="zh-CN" w:bidi="hi-IN"/>
        </w:rPr>
        <w:t xml:space="preserve">Kanunlarla belediyeye verilen ve belediye meclisi veya belediye encümeni kararını gerektirmeyen görevleri yapmak ve yetkileri kullanmak.’’ </w:t>
      </w:r>
      <w:proofErr w:type="spellStart"/>
      <w:r w:rsidRPr="003F3086">
        <w:rPr>
          <w:rFonts w:eastAsia="Lucida Sans Unicode" w:cs="Mangal"/>
          <w:kern w:val="3"/>
          <w:lang w:eastAsia="zh-CN" w:bidi="hi-IN"/>
        </w:rPr>
        <w:t>bendleri</w:t>
      </w:r>
      <w:proofErr w:type="spellEnd"/>
      <w:r w:rsidRPr="003F3086">
        <w:rPr>
          <w:rFonts w:eastAsia="Lucida Sans Unicode" w:cs="Mangal"/>
          <w:kern w:val="3"/>
          <w:lang w:eastAsia="zh-CN" w:bidi="hi-IN"/>
        </w:rPr>
        <w:t xml:space="preserve"> gereği verildiği komisyonumuzca görülmüştür.</w:t>
      </w:r>
      <w:r>
        <w:rPr>
          <w:rFonts w:eastAsia="Lucida Sans Unicode" w:cs="Mangal"/>
          <w:kern w:val="3"/>
          <w:lang w:eastAsia="zh-CN" w:bidi="hi-IN"/>
        </w:rPr>
        <w:t xml:space="preserve"> </w:t>
      </w:r>
      <w:r w:rsidRPr="003F3086">
        <w:rPr>
          <w:rFonts w:eastAsia="Lucida Sans Unicode" w:cs="Mangal"/>
          <w:kern w:val="3"/>
          <w:lang w:eastAsia="zh-CN" w:bidi="hi-IN"/>
        </w:rPr>
        <w:t xml:space="preserve">Ayrıca, </w:t>
      </w:r>
      <w:r w:rsidRPr="003F3086">
        <w:rPr>
          <w:rFonts w:eastAsia="Lucida Sans Unicode" w:cs="Mangal"/>
          <w:b/>
          <w:kern w:val="3"/>
          <w:lang w:eastAsia="zh-CN" w:bidi="hi-IN"/>
        </w:rPr>
        <w:t>5393</w:t>
      </w:r>
      <w:r w:rsidRPr="003F3086">
        <w:rPr>
          <w:rFonts w:eastAsia="Lucida Sans Unicode" w:cs="Mangal"/>
          <w:kern w:val="3"/>
          <w:lang w:eastAsia="zh-CN" w:bidi="hi-IN"/>
        </w:rPr>
        <w:t xml:space="preserve"> sayılı Belediye Kanununun Meclisin Görevleri başlıklı </w:t>
      </w:r>
      <w:r w:rsidRPr="003F3086">
        <w:rPr>
          <w:rFonts w:eastAsia="Lucida Sans Unicode" w:cs="Mangal"/>
          <w:b/>
          <w:kern w:val="3"/>
          <w:lang w:eastAsia="zh-CN" w:bidi="hi-IN"/>
        </w:rPr>
        <w:t>18. maddesinin</w:t>
      </w:r>
      <w:r w:rsidRPr="003F3086">
        <w:rPr>
          <w:rFonts w:eastAsia="Lucida Sans Unicode" w:cs="Mangal"/>
          <w:kern w:val="3"/>
          <w:lang w:eastAsia="zh-CN" w:bidi="hi-IN"/>
        </w:rPr>
        <w:t xml:space="preserve"> </w:t>
      </w:r>
      <w:r w:rsidRPr="003F3086">
        <w:rPr>
          <w:rFonts w:eastAsia="Lucida Sans Unicode" w:cs="Mangal"/>
          <w:b/>
          <w:kern w:val="3"/>
          <w:lang w:eastAsia="zh-CN" w:bidi="hi-IN"/>
        </w:rPr>
        <w:t>‘’h</w:t>
      </w:r>
      <w:proofErr w:type="gramStart"/>
      <w:r w:rsidRPr="003F3086">
        <w:rPr>
          <w:rFonts w:eastAsia="Lucida Sans Unicode" w:cs="Mangal"/>
          <w:b/>
          <w:kern w:val="3"/>
          <w:lang w:eastAsia="zh-CN" w:bidi="hi-IN"/>
        </w:rPr>
        <w:t>)</w:t>
      </w:r>
      <w:proofErr w:type="gramEnd"/>
      <w:r w:rsidRPr="003F3086">
        <w:rPr>
          <w:rFonts w:eastAsia="Lucida Sans Unicode" w:cs="Mangal"/>
          <w:b/>
          <w:kern w:val="3"/>
          <w:lang w:eastAsia="zh-CN" w:bidi="hi-IN"/>
        </w:rPr>
        <w:t xml:space="preserve"> bendinde: </w:t>
      </w:r>
      <w:r w:rsidRPr="003F3086">
        <w:rPr>
          <w:rFonts w:eastAsia="Lucida Sans Unicode" w:cs="Mangal"/>
          <w:kern w:val="3"/>
          <w:lang w:eastAsia="zh-CN" w:bidi="hi-IN"/>
        </w:rPr>
        <w:t xml:space="preserve">Vergi, resim ve harçlar dışında kalan ve miktarı </w:t>
      </w:r>
      <w:proofErr w:type="spellStart"/>
      <w:r w:rsidRPr="003F3086">
        <w:rPr>
          <w:rFonts w:eastAsia="Lucida Sans Unicode" w:cs="Mangal"/>
          <w:kern w:val="3"/>
          <w:lang w:eastAsia="zh-CN" w:bidi="hi-IN"/>
        </w:rPr>
        <w:t>beşbin</w:t>
      </w:r>
      <w:proofErr w:type="spellEnd"/>
      <w:r w:rsidRPr="003F3086">
        <w:rPr>
          <w:rFonts w:eastAsia="Lucida Sans Unicode" w:cs="Mangal"/>
          <w:kern w:val="3"/>
          <w:lang w:eastAsia="zh-CN" w:bidi="hi-IN"/>
        </w:rPr>
        <w:t xml:space="preserve"> YTL'den fazla dava konusu olan belediye uyuşmazlıklarını sulh ile tasfiyeye, kabul ve feragate karar vermek.’’ bendinde sadece dava konusu alacaktan feragat </w:t>
      </w:r>
      <w:r w:rsidRPr="003F3086">
        <w:rPr>
          <w:rFonts w:eastAsia="Lucida Sans Unicode" w:cs="Mangal"/>
          <w:kern w:val="3"/>
          <w:lang w:eastAsia="zh-CN" w:bidi="hi-IN"/>
        </w:rPr>
        <w:lastRenderedPageBreak/>
        <w:t>edilmesi’’ Meclisin görevleri arasında tanımlanmıştır.</w:t>
      </w:r>
      <w:r>
        <w:rPr>
          <w:rFonts w:eastAsia="Lucida Sans Unicode" w:cs="Mangal"/>
          <w:kern w:val="3"/>
          <w:lang w:eastAsia="zh-CN" w:bidi="hi-IN"/>
        </w:rPr>
        <w:t xml:space="preserve"> </w:t>
      </w:r>
      <w:r w:rsidRPr="003F3086">
        <w:rPr>
          <w:rFonts w:eastAsia="Lucida Sans Unicode" w:cs="Mangal"/>
          <w:kern w:val="3"/>
          <w:lang w:eastAsia="zh-CN" w:bidi="hi-IN"/>
        </w:rPr>
        <w:t xml:space="preserve">Yine </w:t>
      </w:r>
      <w:r w:rsidRPr="003F3086">
        <w:rPr>
          <w:rFonts w:eastAsia="Lucida Sans Unicode" w:cs="Mangal"/>
          <w:b/>
          <w:kern w:val="3"/>
          <w:lang w:eastAsia="zh-CN" w:bidi="hi-IN"/>
        </w:rPr>
        <w:t>5393</w:t>
      </w:r>
      <w:r w:rsidRPr="003F3086">
        <w:rPr>
          <w:rFonts w:eastAsia="Lucida Sans Unicode" w:cs="Mangal"/>
          <w:kern w:val="3"/>
          <w:lang w:eastAsia="zh-CN" w:bidi="hi-IN"/>
        </w:rPr>
        <w:t xml:space="preserve"> sayılı Belediye Kanununun </w:t>
      </w:r>
      <w:r w:rsidRPr="003F3086">
        <w:rPr>
          <w:rFonts w:eastAsia="Lucida Sans Unicode" w:cs="Mangal"/>
          <w:b/>
          <w:kern w:val="3"/>
          <w:lang w:eastAsia="zh-CN" w:bidi="hi-IN"/>
        </w:rPr>
        <w:t>38. maddesinin</w:t>
      </w:r>
      <w:r w:rsidRPr="003F3086">
        <w:rPr>
          <w:rFonts w:eastAsia="Lucida Sans Unicode" w:cs="Mangal"/>
          <w:kern w:val="3"/>
          <w:lang w:eastAsia="zh-CN" w:bidi="hi-IN"/>
        </w:rPr>
        <w:t xml:space="preserve"> </w:t>
      </w:r>
      <w:r w:rsidRPr="003F3086">
        <w:rPr>
          <w:rFonts w:eastAsia="Lucida Sans Unicode" w:cs="Mangal"/>
          <w:b/>
          <w:kern w:val="3"/>
          <w:lang w:eastAsia="zh-CN" w:bidi="hi-IN"/>
        </w:rPr>
        <w:t>‘’f</w:t>
      </w:r>
      <w:proofErr w:type="gramStart"/>
      <w:r w:rsidRPr="003F3086">
        <w:rPr>
          <w:rFonts w:eastAsia="Lucida Sans Unicode" w:cs="Mangal"/>
          <w:b/>
          <w:kern w:val="3"/>
          <w:lang w:eastAsia="zh-CN" w:bidi="hi-IN"/>
        </w:rPr>
        <w:t>)</w:t>
      </w:r>
      <w:proofErr w:type="gramEnd"/>
      <w:r w:rsidRPr="003F3086">
        <w:rPr>
          <w:rFonts w:eastAsia="Lucida Sans Unicode" w:cs="Mangal"/>
          <w:b/>
          <w:kern w:val="3"/>
          <w:lang w:eastAsia="zh-CN" w:bidi="hi-IN"/>
        </w:rPr>
        <w:t xml:space="preserve"> bendinde: </w:t>
      </w:r>
      <w:r w:rsidRPr="003F3086">
        <w:rPr>
          <w:rFonts w:eastAsia="Lucida Sans Unicode" w:cs="Mangal"/>
          <w:kern w:val="3"/>
          <w:lang w:eastAsia="zh-CN" w:bidi="hi-IN"/>
        </w:rPr>
        <w:t>Belediyenin gelir ve alacaklarını takip ve tahsil etmek.’’ Belediye Başkanının görevleri arasında tanımlanmıştır.</w:t>
      </w:r>
      <w:r>
        <w:rPr>
          <w:rFonts w:eastAsia="Lucida Sans Unicode" w:cs="Mangal"/>
          <w:kern w:val="3"/>
          <w:lang w:eastAsia="zh-CN" w:bidi="hi-IN"/>
        </w:rPr>
        <w:t xml:space="preserve"> </w:t>
      </w:r>
      <w:r w:rsidRPr="003F3086">
        <w:rPr>
          <w:rFonts w:eastAsia="Lucida Sans Unicode" w:cs="Mangal"/>
          <w:kern w:val="3"/>
          <w:lang w:eastAsia="zh-CN" w:bidi="hi-IN"/>
        </w:rPr>
        <w:t xml:space="preserve">Bu nedenle, söz konusu önerge de </w:t>
      </w:r>
      <w:proofErr w:type="spellStart"/>
      <w:r w:rsidRPr="003F3086">
        <w:rPr>
          <w:rFonts w:eastAsia="Lucida Sans Unicode" w:cs="Mangal"/>
          <w:kern w:val="3"/>
          <w:lang w:eastAsia="zh-CN" w:bidi="hi-IN"/>
        </w:rPr>
        <w:t>ecrimisil</w:t>
      </w:r>
      <w:proofErr w:type="spellEnd"/>
      <w:r w:rsidRPr="003F3086">
        <w:rPr>
          <w:rFonts w:eastAsia="Lucida Sans Unicode" w:cs="Mangal"/>
          <w:kern w:val="3"/>
          <w:lang w:eastAsia="zh-CN" w:bidi="hi-IN"/>
        </w:rPr>
        <w:t xml:space="preserve"> ile ilgili tahakkuk ettirilen tutarın alınmaması ve talep tarihinden itibaren </w:t>
      </w:r>
      <w:proofErr w:type="spellStart"/>
      <w:r w:rsidRPr="003F3086">
        <w:rPr>
          <w:rFonts w:eastAsia="Lucida Sans Unicode" w:cs="Mangal"/>
          <w:kern w:val="3"/>
          <w:lang w:eastAsia="zh-CN" w:bidi="hi-IN"/>
        </w:rPr>
        <w:t>ecrimisil</w:t>
      </w:r>
      <w:proofErr w:type="spellEnd"/>
      <w:r w:rsidRPr="003F3086">
        <w:rPr>
          <w:rFonts w:eastAsia="Lucida Sans Unicode" w:cs="Mangal"/>
          <w:kern w:val="3"/>
          <w:lang w:eastAsia="zh-CN" w:bidi="hi-IN"/>
        </w:rPr>
        <w:t xml:space="preserve"> tahakkuk ettirilmemesi hususundaki talebin yukarıdaki açıklamalar dayanağında Meclisimizin görevleri arasında yer almadığından; bu hususun anılan mevzuatlar kapsamında Başkanlık Makamınca değerlendirilmesine, </w:t>
      </w:r>
      <w:r>
        <w:rPr>
          <w:rFonts w:eastAsia="Lucida Sans Unicode" w:cs="Mangal"/>
          <w:kern w:val="3"/>
          <w:lang w:eastAsia="zh-CN" w:bidi="hi-IN"/>
        </w:rPr>
        <w:t>a</w:t>
      </w:r>
      <w:r w:rsidRPr="003F3086">
        <w:rPr>
          <w:rFonts w:eastAsia="Lucida Sans Unicode" w:cs="Mangal"/>
          <w:kern w:val="3"/>
          <w:lang w:eastAsia="zh-CN" w:bidi="hi-IN"/>
        </w:rPr>
        <w:t xml:space="preserve">yrıca, 8192 Ada 3 Parsel sayılı taşınmazda bulunan Belediyemize ait 1.956,48m²’lik hisse ile ilgili; anılan taşınmaz üzerinde inşa edilecek öğrenci yurdu için kat karşılığı inşaat sözleşmesi yapılması; talebinin Belediyemizin ve Kamunun menfaatleri göz önünde bulundurulmak kaydıyla </w:t>
      </w:r>
      <w:r w:rsidRPr="003F3086">
        <w:rPr>
          <w:rFonts w:eastAsia="Lucida Sans Unicode" w:cs="Mangal"/>
          <w:b/>
          <w:kern w:val="3"/>
          <w:lang w:eastAsia="zh-CN" w:bidi="hi-IN"/>
        </w:rPr>
        <w:t>5393</w:t>
      </w:r>
      <w:r w:rsidRPr="003F3086">
        <w:rPr>
          <w:rFonts w:eastAsia="Lucida Sans Unicode" w:cs="Mangal"/>
          <w:kern w:val="3"/>
          <w:lang w:eastAsia="zh-CN" w:bidi="hi-IN"/>
        </w:rPr>
        <w:t xml:space="preserve"> sayılı Belediye Kanununun </w:t>
      </w:r>
      <w:r w:rsidRPr="003F3086">
        <w:rPr>
          <w:rFonts w:eastAsia="Lucida Sans Unicode" w:cs="Mangal"/>
          <w:b/>
          <w:kern w:val="3"/>
          <w:lang w:eastAsia="zh-CN" w:bidi="hi-IN"/>
        </w:rPr>
        <w:t>18. maddesinin</w:t>
      </w:r>
      <w:r w:rsidRPr="003F3086">
        <w:rPr>
          <w:rFonts w:eastAsia="Lucida Sans Unicode" w:cs="Mangal"/>
          <w:kern w:val="3"/>
          <w:lang w:eastAsia="zh-CN" w:bidi="hi-IN"/>
        </w:rPr>
        <w:t xml:space="preserve"> </w:t>
      </w:r>
      <w:r w:rsidRPr="003F3086">
        <w:rPr>
          <w:rFonts w:eastAsia="Lucida Sans Unicode" w:cs="Mangal"/>
          <w:b/>
          <w:kern w:val="3"/>
          <w:lang w:eastAsia="zh-CN" w:bidi="hi-IN"/>
        </w:rPr>
        <w:t>‘’e</w:t>
      </w:r>
      <w:proofErr w:type="gramStart"/>
      <w:r w:rsidRPr="003F3086">
        <w:rPr>
          <w:rFonts w:eastAsia="Lucida Sans Unicode" w:cs="Mangal"/>
          <w:b/>
          <w:kern w:val="3"/>
          <w:lang w:eastAsia="zh-CN" w:bidi="hi-IN"/>
        </w:rPr>
        <w:t>)</w:t>
      </w:r>
      <w:proofErr w:type="gramEnd"/>
      <w:r w:rsidRPr="003F3086">
        <w:rPr>
          <w:rFonts w:eastAsia="Lucida Sans Unicode" w:cs="Mangal"/>
          <w:b/>
          <w:kern w:val="3"/>
          <w:lang w:eastAsia="zh-CN" w:bidi="hi-IN"/>
        </w:rPr>
        <w:t xml:space="preserve"> bendi </w:t>
      </w:r>
      <w:r w:rsidRPr="003F3086">
        <w:rPr>
          <w:rFonts w:eastAsia="Lucida Sans Unicode" w:cs="Mangal"/>
          <w:kern w:val="3"/>
          <w:lang w:eastAsia="zh-CN" w:bidi="hi-IN"/>
        </w:rPr>
        <w:t>gereği</w:t>
      </w:r>
      <w:r w:rsidRPr="003F3086">
        <w:rPr>
          <w:rFonts w:eastAsia="Lucida Sans Unicode" w:cs="Mangal"/>
          <w:b/>
          <w:kern w:val="3"/>
          <w:lang w:eastAsia="zh-CN" w:bidi="hi-IN"/>
        </w:rPr>
        <w:t xml:space="preserve"> </w:t>
      </w:r>
      <w:r w:rsidR="00523A75" w:rsidRPr="00BE672A">
        <w:rPr>
          <w:b/>
        </w:rPr>
        <w:t xml:space="preserve">İmar ve Bayındırlık </w:t>
      </w:r>
      <w:r w:rsidR="00F57C8E">
        <w:rPr>
          <w:b/>
        </w:rPr>
        <w:t xml:space="preserve">ile Hukuk </w:t>
      </w:r>
      <w:r w:rsidR="00523A75" w:rsidRPr="00BE672A">
        <w:rPr>
          <w:b/>
        </w:rPr>
        <w:t>Komisyon</w:t>
      </w:r>
      <w:r w:rsidR="00F57C8E">
        <w:rPr>
          <w:b/>
        </w:rPr>
        <w:t>ların</w:t>
      </w:r>
      <w:r w:rsidR="00523A75" w:rsidRPr="00BE672A">
        <w:rPr>
          <w:b/>
        </w:rPr>
        <w:t>ca</w:t>
      </w:r>
      <w:r w:rsidR="00523A75">
        <w:rPr>
          <w:b/>
        </w:rPr>
        <w:t xml:space="preserve"> </w:t>
      </w:r>
      <w:r w:rsidR="00523A75" w:rsidRPr="00995ACE">
        <w:t>oy birliği ile</w:t>
      </w:r>
      <w:r w:rsidR="00523A75" w:rsidRPr="00600B93">
        <w:rPr>
          <w:b/>
        </w:rPr>
        <w:t xml:space="preserve"> KABULÜNE </w:t>
      </w:r>
      <w:r w:rsidR="00523A75">
        <w:t>dair rapor.</w:t>
      </w:r>
    </w:p>
    <w:p w:rsidR="00523A75" w:rsidRDefault="00523A75" w:rsidP="00B805AF">
      <w:pPr>
        <w:tabs>
          <w:tab w:val="left" w:pos="709"/>
        </w:tabs>
        <w:suppressAutoHyphens/>
        <w:autoSpaceDN w:val="0"/>
        <w:spacing w:line="276" w:lineRule="auto"/>
        <w:jc w:val="both"/>
        <w:rPr>
          <w:rFonts w:eastAsia="Lucida Sans Unicode" w:cs="Mangal"/>
          <w:kern w:val="3"/>
          <w:lang w:eastAsia="zh-CN" w:bidi="hi-IN"/>
        </w:rPr>
      </w:pPr>
    </w:p>
    <w:p w:rsidR="00EC4E31" w:rsidRDefault="00EC4E31" w:rsidP="00EC4E31">
      <w:pPr>
        <w:tabs>
          <w:tab w:val="left" w:pos="709"/>
        </w:tabs>
        <w:suppressAutoHyphens/>
        <w:autoSpaceDN w:val="0"/>
        <w:spacing w:line="276" w:lineRule="auto"/>
        <w:jc w:val="both"/>
        <w:rPr>
          <w:rFonts w:eastAsia="Lucida Sans Unicode" w:cs="Mangal"/>
          <w:kern w:val="3"/>
          <w:lang w:eastAsia="zh-CN" w:bidi="hi-IN"/>
        </w:rPr>
      </w:pPr>
      <w:r w:rsidRPr="00EC4E31">
        <w:rPr>
          <w:rFonts w:eastAsia="Lucida Sans Unicode" w:cs="Mangal"/>
          <w:kern w:val="3"/>
          <w:lang w:eastAsia="zh-CN" w:bidi="hi-IN"/>
        </w:rPr>
        <w:t>Belediyemizin ve Kamunun menfaatleri göz önünde bulundurularak anılan taşınmaz üzerinde inşa edilecek öğrenci yurdu için kat karşılığı inşaat sözleşmesi yapılması yerine; söz konusu hissenin satılmasının uygun olacağı değerlendirilerek talebin</w:t>
      </w:r>
      <w:r>
        <w:rPr>
          <w:rFonts w:eastAsia="Lucida Sans Unicode" w:cs="Mangal"/>
          <w:kern w:val="3"/>
          <w:lang w:eastAsia="zh-CN" w:bidi="hi-IN"/>
        </w:rPr>
        <w:t xml:space="preserve"> </w:t>
      </w:r>
      <w:r w:rsidRPr="00EC4E31">
        <w:rPr>
          <w:rFonts w:eastAsia="Lucida Sans Unicode" w:cs="Mangal"/>
          <w:b/>
          <w:kern w:val="3"/>
          <w:lang w:eastAsia="zh-CN" w:bidi="hi-IN"/>
        </w:rPr>
        <w:t>Plan ve Bütçe Komisyonunca</w:t>
      </w:r>
      <w:r w:rsidRPr="00EC4E31">
        <w:rPr>
          <w:rFonts w:eastAsia="Lucida Sans Unicode" w:cs="Mangal"/>
          <w:kern w:val="3"/>
          <w:lang w:eastAsia="zh-CN" w:bidi="hi-IN"/>
        </w:rPr>
        <w:t xml:space="preserve"> oy birliği ile</w:t>
      </w:r>
      <w:r w:rsidRPr="00EC4E31">
        <w:rPr>
          <w:rFonts w:eastAsia="Lucida Sans Unicode" w:cs="Mangal"/>
          <w:b/>
          <w:kern w:val="3"/>
          <w:lang w:eastAsia="zh-CN" w:bidi="hi-IN"/>
        </w:rPr>
        <w:t xml:space="preserve"> REDDİNE </w:t>
      </w:r>
      <w:r>
        <w:rPr>
          <w:rFonts w:eastAsia="Lucida Sans Unicode" w:cs="Mangal"/>
          <w:kern w:val="3"/>
          <w:lang w:eastAsia="zh-CN" w:bidi="hi-IN"/>
        </w:rPr>
        <w:t>dair rapor.</w:t>
      </w:r>
    </w:p>
    <w:p w:rsidR="00EC4E31" w:rsidRPr="00B805AF" w:rsidRDefault="00EC4E31" w:rsidP="00EC4E31">
      <w:pPr>
        <w:tabs>
          <w:tab w:val="left" w:pos="709"/>
        </w:tabs>
        <w:suppressAutoHyphens/>
        <w:autoSpaceDN w:val="0"/>
        <w:spacing w:line="276" w:lineRule="auto"/>
        <w:jc w:val="both"/>
        <w:rPr>
          <w:rFonts w:eastAsia="Lucida Sans Unicode" w:cs="Mangal"/>
          <w:kern w:val="3"/>
          <w:lang w:eastAsia="zh-CN" w:bidi="hi-IN"/>
        </w:rPr>
      </w:pPr>
    </w:p>
    <w:p w:rsidR="004C24B7" w:rsidRPr="004C24B7" w:rsidRDefault="00096EEB" w:rsidP="004C24B7">
      <w:pPr>
        <w:spacing w:line="276" w:lineRule="auto"/>
        <w:jc w:val="both"/>
      </w:pPr>
      <w:r>
        <w:rPr>
          <w:b/>
        </w:rPr>
        <w:t>5</w:t>
      </w:r>
      <w:r w:rsidR="00E542BB" w:rsidRPr="004C24B7">
        <w:rPr>
          <w:b/>
        </w:rPr>
        <w:t>-</w:t>
      </w:r>
      <w:r w:rsidR="00E542BB">
        <w:t xml:space="preserve"> </w:t>
      </w:r>
      <w:r w:rsidR="004C24B7" w:rsidRPr="00995BD7">
        <w:t>Buca İlçesi, Çamlık Mahallesi, 38763 ada, 18 parsele ilişkin 843 sokağın Planlı Alanlar İmar Yönetmeliği'nin 19/f maddesi kapsamında zemin katta ticaret kullanımı için yol boyu ticaret teşekkül etmiş olarak belirlenmesi</w:t>
      </w:r>
      <w:r w:rsidR="004C24B7">
        <w:t xml:space="preserve"> istemi incelenmiş olup;</w:t>
      </w:r>
    </w:p>
    <w:p w:rsidR="004C24B7" w:rsidRDefault="004C24B7" w:rsidP="004C24B7">
      <w:pPr>
        <w:jc w:val="both"/>
      </w:pPr>
    </w:p>
    <w:p w:rsidR="0099255D" w:rsidRDefault="0099255D" w:rsidP="0099255D">
      <w:pPr>
        <w:spacing w:line="276" w:lineRule="auto"/>
        <w:jc w:val="both"/>
      </w:pPr>
      <w:r w:rsidRPr="00BE672A">
        <w:rPr>
          <w:b/>
        </w:rPr>
        <w:t>İmar ve Bayındırlık</w:t>
      </w:r>
      <w:r w:rsidR="00EC4E31">
        <w:rPr>
          <w:b/>
        </w:rPr>
        <w:t>, Çevre ve Sağlık</w:t>
      </w:r>
      <w:r w:rsidRPr="00BE672A">
        <w:rPr>
          <w:b/>
        </w:rPr>
        <w:t xml:space="preserve"> </w:t>
      </w:r>
      <w:r w:rsidR="00EC01C6">
        <w:rPr>
          <w:b/>
        </w:rPr>
        <w:t>ile Esnaf Komisyonların</w:t>
      </w:r>
      <w:r w:rsidRPr="00BE672A">
        <w:rPr>
          <w:b/>
        </w:rPr>
        <w:t>ca</w:t>
      </w:r>
      <w:r>
        <w:rPr>
          <w:b/>
        </w:rPr>
        <w:t xml:space="preserve"> </w:t>
      </w:r>
      <w:r w:rsidRPr="00995ACE">
        <w:t>oy birliği ile</w:t>
      </w:r>
      <w:r w:rsidRPr="00600B93">
        <w:rPr>
          <w:b/>
        </w:rPr>
        <w:t xml:space="preserve"> KABULÜNE </w:t>
      </w:r>
      <w:r>
        <w:t>dair rapor.</w:t>
      </w:r>
    </w:p>
    <w:p w:rsidR="00EC4E31" w:rsidRDefault="00EC4E31" w:rsidP="004C24B7">
      <w:pPr>
        <w:jc w:val="both"/>
      </w:pPr>
    </w:p>
    <w:p w:rsidR="00AD35D2" w:rsidRDefault="00AD35D2" w:rsidP="00AD35D2">
      <w:pPr>
        <w:widowControl w:val="0"/>
        <w:suppressAutoHyphens/>
        <w:autoSpaceDN w:val="0"/>
        <w:spacing w:line="276" w:lineRule="auto"/>
        <w:jc w:val="both"/>
        <w:textAlignment w:val="baseline"/>
        <w:rPr>
          <w:rFonts w:eastAsia="Lucida Sans Unicode" w:cs="Mangal"/>
          <w:kern w:val="3"/>
          <w:lang w:eastAsia="zh-CN" w:bidi="hi-IN"/>
        </w:rPr>
      </w:pPr>
      <w:proofErr w:type="gramStart"/>
      <w:r w:rsidRPr="00AD35D2">
        <w:rPr>
          <w:rFonts w:eastAsia="Lucida Sans Unicode" w:cs="Mangal"/>
          <w:kern w:val="3"/>
          <w:lang w:eastAsia="zh-CN" w:bidi="hi-IN"/>
        </w:rPr>
        <w:t>Cumhuriyet Halk Partili Komisyon Üyesi T</w:t>
      </w:r>
      <w:r>
        <w:rPr>
          <w:rFonts w:eastAsia="Lucida Sans Unicode" w:cs="Mangal"/>
          <w:kern w:val="3"/>
          <w:lang w:eastAsia="zh-CN" w:bidi="hi-IN"/>
        </w:rPr>
        <w:t>**** K*********</w:t>
      </w:r>
      <w:r w:rsidRPr="00AD35D2">
        <w:rPr>
          <w:rFonts w:eastAsia="Lucida Sans Unicode" w:cs="Mangal"/>
          <w:kern w:val="3"/>
          <w:lang w:eastAsia="zh-CN" w:bidi="hi-IN"/>
        </w:rPr>
        <w:t>’</w:t>
      </w:r>
      <w:proofErr w:type="spellStart"/>
      <w:r w:rsidRPr="00AD35D2">
        <w:rPr>
          <w:rFonts w:eastAsia="Lucida Sans Unicode" w:cs="Mangal"/>
          <w:kern w:val="3"/>
          <w:lang w:eastAsia="zh-CN" w:bidi="hi-IN"/>
        </w:rPr>
        <w:t>nun</w:t>
      </w:r>
      <w:proofErr w:type="spellEnd"/>
      <w:r w:rsidRPr="00AD35D2">
        <w:rPr>
          <w:rFonts w:eastAsia="Lucida Sans Unicode" w:cs="Mangal"/>
          <w:kern w:val="3"/>
          <w:lang w:eastAsia="zh-CN" w:bidi="hi-IN"/>
        </w:rPr>
        <w:t xml:space="preserve"> </w:t>
      </w:r>
      <w:r w:rsidRPr="00AD35D2">
        <w:rPr>
          <w:rFonts w:eastAsia="Lucida Sans Unicode" w:cs="Mangal"/>
          <w:b/>
          <w:kern w:val="3"/>
          <w:lang w:eastAsia="zh-CN" w:bidi="hi-IN"/>
        </w:rPr>
        <w:t>RED</w:t>
      </w:r>
      <w:r w:rsidRPr="00AD35D2">
        <w:rPr>
          <w:rFonts w:eastAsia="Lucida Sans Unicode" w:cs="Mangal"/>
          <w:kern w:val="3"/>
          <w:lang w:eastAsia="zh-CN" w:bidi="hi-IN"/>
        </w:rPr>
        <w:t xml:space="preserve"> oyuna karşın, </w:t>
      </w:r>
      <w:r>
        <w:rPr>
          <w:rFonts w:eastAsia="Lucida Sans Unicode" w:cs="Mangal"/>
          <w:kern w:val="3"/>
          <w:lang w:eastAsia="zh-CN" w:bidi="hi-IN"/>
        </w:rPr>
        <w:t>s</w:t>
      </w:r>
      <w:r w:rsidRPr="00AD35D2">
        <w:rPr>
          <w:rFonts w:eastAsia="Lucida Sans Unicode" w:cs="Mangal"/>
          <w:kern w:val="3"/>
          <w:lang w:eastAsia="zh-CN" w:bidi="hi-IN"/>
        </w:rPr>
        <w:t xml:space="preserve">öz konusu sokağın yapılan yerinde inceleme sonucu ‘’Yol Boyu Ticaret Olarak Teşekkül Eden Konut Alanları’’ tanımına uygun olduğu anlaşıldığından, Diğer Komisyon Üyelerinin </w:t>
      </w:r>
      <w:r w:rsidRPr="00AD35D2">
        <w:rPr>
          <w:rFonts w:eastAsia="Lucida Sans Unicode" w:cs="Mangal"/>
          <w:b/>
          <w:kern w:val="3"/>
          <w:lang w:eastAsia="zh-CN" w:bidi="hi-IN"/>
        </w:rPr>
        <w:t>KABUL</w:t>
      </w:r>
      <w:r w:rsidRPr="00AD35D2">
        <w:rPr>
          <w:rFonts w:eastAsia="Lucida Sans Unicode" w:cs="Mangal"/>
          <w:kern w:val="3"/>
          <w:lang w:eastAsia="zh-CN" w:bidi="hi-IN"/>
        </w:rPr>
        <w:t xml:space="preserve"> oylarıyla, Çamlık Mahallesi, 38763 ada, 18 parsele ilişkin 843 sokağın Planlı Alanlar İmar Yönetmeliği'nin 19/f maddesi kapsamında, zemin katta ticaret kullanımı için yol boyu ticaret teşekkül etmiş olarak belirlenmesi önergesinin </w:t>
      </w:r>
      <w:r w:rsidRPr="00E30916">
        <w:rPr>
          <w:rFonts w:eastAsia="Lucida Sans Unicode" w:cs="Mangal"/>
          <w:b/>
          <w:kern w:val="3"/>
          <w:lang w:eastAsia="zh-CN" w:bidi="hi-IN"/>
        </w:rPr>
        <w:t>Hukuk Komisyonunca</w:t>
      </w:r>
      <w:r w:rsidRPr="00AD35D2">
        <w:rPr>
          <w:rFonts w:eastAsia="Lucida Sans Unicode" w:cs="Mangal"/>
          <w:kern w:val="3"/>
          <w:lang w:eastAsia="zh-CN" w:bidi="hi-IN"/>
        </w:rPr>
        <w:t xml:space="preserve"> oy çokluğu ile</w:t>
      </w:r>
      <w:r w:rsidRPr="00AD35D2">
        <w:rPr>
          <w:rFonts w:eastAsia="Lucida Sans Unicode" w:cs="Mangal"/>
          <w:b/>
          <w:kern w:val="3"/>
          <w:lang w:eastAsia="zh-CN" w:bidi="hi-IN"/>
        </w:rPr>
        <w:t xml:space="preserve"> KABULÜNE</w:t>
      </w:r>
      <w:r w:rsidRPr="00AD35D2">
        <w:rPr>
          <w:rFonts w:eastAsia="Lucida Sans Unicode" w:cs="Mangal"/>
          <w:kern w:val="3"/>
          <w:lang w:eastAsia="zh-CN" w:bidi="hi-IN"/>
        </w:rPr>
        <w:t xml:space="preserve"> </w:t>
      </w:r>
      <w:r>
        <w:rPr>
          <w:rFonts w:eastAsia="Lucida Sans Unicode" w:cs="Mangal"/>
          <w:kern w:val="3"/>
          <w:lang w:eastAsia="zh-CN" w:bidi="hi-IN"/>
        </w:rPr>
        <w:t>dair rapor.</w:t>
      </w:r>
      <w:proofErr w:type="gramEnd"/>
    </w:p>
    <w:p w:rsidR="00BA72B0" w:rsidRPr="00AD35D2" w:rsidRDefault="00BA72B0" w:rsidP="00AD35D2">
      <w:pPr>
        <w:widowControl w:val="0"/>
        <w:suppressAutoHyphens/>
        <w:autoSpaceDN w:val="0"/>
        <w:jc w:val="both"/>
        <w:textAlignment w:val="baseline"/>
        <w:rPr>
          <w:rFonts w:eastAsia="Lucida Sans Unicode" w:cs="Mangal"/>
          <w:kern w:val="3"/>
          <w:lang w:eastAsia="zh-CN" w:bidi="hi-IN"/>
        </w:rPr>
      </w:pPr>
    </w:p>
    <w:p w:rsidR="004C24B7" w:rsidRDefault="00096EEB" w:rsidP="004C24B7">
      <w:pPr>
        <w:spacing w:line="276" w:lineRule="auto"/>
        <w:jc w:val="both"/>
      </w:pPr>
      <w:r>
        <w:rPr>
          <w:b/>
        </w:rPr>
        <w:t>6</w:t>
      </w:r>
      <w:r w:rsidR="004C24B7" w:rsidRPr="004C24B7">
        <w:rPr>
          <w:b/>
        </w:rPr>
        <w:t>-</w:t>
      </w:r>
      <w:r w:rsidR="004C24B7">
        <w:t xml:space="preserve"> </w:t>
      </w:r>
      <w:r w:rsidR="004C24B7" w:rsidRPr="003412D3">
        <w:t xml:space="preserve">Mülkiyeti Belediyemize ait </w:t>
      </w:r>
      <w:r w:rsidR="004C24B7">
        <w:t>42659</w:t>
      </w:r>
      <w:r w:rsidR="004C24B7" w:rsidRPr="003412D3">
        <w:t xml:space="preserve"> ada, </w:t>
      </w:r>
      <w:r w:rsidR="004C24B7">
        <w:t xml:space="preserve">11 </w:t>
      </w:r>
      <w:r w:rsidR="004C24B7" w:rsidRPr="003412D3">
        <w:t xml:space="preserve">parsel, </w:t>
      </w:r>
      <w:r w:rsidR="004C24B7">
        <w:t xml:space="preserve">Blok Nizam 2 (iki) kat </w:t>
      </w:r>
      <w:r w:rsidR="004C24B7" w:rsidRPr="003412D3">
        <w:t>imar durum</w:t>
      </w:r>
      <w:r w:rsidR="004C24B7">
        <w:t>l</w:t>
      </w:r>
      <w:r w:rsidR="004C24B7" w:rsidRPr="003412D3">
        <w:t>u ve yapı kayıt belge</w:t>
      </w:r>
      <w:r w:rsidR="004C24B7">
        <w:t>li</w:t>
      </w:r>
      <w:r w:rsidR="004C24B7" w:rsidRPr="003412D3">
        <w:t xml:space="preserve"> taşınmaz malın, 7143 sayılı Vergi ve diğer bazı alacakların yeniden yapılandırılması ile bazı Kanunlarda değişiklik yapılmasına ilişkin Kanununun 16.</w:t>
      </w:r>
      <w:r w:rsidR="004C24B7">
        <w:t xml:space="preserve"> maddesi</w:t>
      </w:r>
      <w:r w:rsidR="004C24B7" w:rsidRPr="003412D3">
        <w:t xml:space="preserve"> hükümleri gereğince satışının yapılması</w:t>
      </w:r>
      <w:r w:rsidR="004C24B7">
        <w:t xml:space="preserve"> istemi incelenmiş olup;</w:t>
      </w:r>
    </w:p>
    <w:p w:rsidR="00AD35D2" w:rsidRDefault="00AD35D2" w:rsidP="00B00CB2">
      <w:pPr>
        <w:spacing w:line="276" w:lineRule="auto"/>
        <w:jc w:val="both"/>
      </w:pPr>
    </w:p>
    <w:p w:rsidR="00B335E6" w:rsidRDefault="00B335E6" w:rsidP="00B335E6">
      <w:pPr>
        <w:spacing w:line="276" w:lineRule="auto"/>
        <w:jc w:val="both"/>
      </w:pPr>
      <w:r w:rsidRPr="00BE672A">
        <w:rPr>
          <w:b/>
        </w:rPr>
        <w:t>İmar ve Bayındırlık</w:t>
      </w:r>
      <w:r w:rsidR="000772A8">
        <w:rPr>
          <w:b/>
        </w:rPr>
        <w:t>, Hukuk</w:t>
      </w:r>
      <w:r w:rsidRPr="00BE672A">
        <w:rPr>
          <w:b/>
        </w:rPr>
        <w:t xml:space="preserve"> </w:t>
      </w:r>
      <w:r w:rsidR="000772A8">
        <w:rPr>
          <w:b/>
        </w:rPr>
        <w:t xml:space="preserve">ile Plan ve Bütçe </w:t>
      </w:r>
      <w:r w:rsidRPr="00BE672A">
        <w:rPr>
          <w:b/>
        </w:rPr>
        <w:t>Komisyon</w:t>
      </w:r>
      <w:r w:rsidR="000772A8">
        <w:rPr>
          <w:b/>
        </w:rPr>
        <w:t>ların</w:t>
      </w:r>
      <w:r w:rsidRPr="00BE672A">
        <w:rPr>
          <w:b/>
        </w:rPr>
        <w:t>ca</w:t>
      </w:r>
      <w:r>
        <w:rPr>
          <w:b/>
        </w:rPr>
        <w:t xml:space="preserve"> </w:t>
      </w:r>
      <w:r w:rsidRPr="00995ACE">
        <w:t>oy birliği ile</w:t>
      </w:r>
      <w:r w:rsidRPr="00600B93">
        <w:rPr>
          <w:b/>
        </w:rPr>
        <w:t xml:space="preserve"> KABULÜNE </w:t>
      </w:r>
      <w:r>
        <w:t>dair rapor.</w:t>
      </w:r>
    </w:p>
    <w:p w:rsidR="00B335E6" w:rsidRDefault="00B335E6" w:rsidP="00B00CB2">
      <w:pPr>
        <w:spacing w:line="276" w:lineRule="auto"/>
        <w:jc w:val="both"/>
      </w:pPr>
    </w:p>
    <w:p w:rsidR="00162542" w:rsidRDefault="00162542" w:rsidP="00B00CB2">
      <w:pPr>
        <w:spacing w:line="276" w:lineRule="auto"/>
        <w:jc w:val="both"/>
      </w:pPr>
    </w:p>
    <w:p w:rsidR="00162542" w:rsidRPr="00342A0A" w:rsidRDefault="00162542" w:rsidP="00B00CB2">
      <w:pPr>
        <w:spacing w:line="276" w:lineRule="auto"/>
        <w:jc w:val="both"/>
      </w:pPr>
      <w:bookmarkStart w:id="0" w:name="_GoBack"/>
      <w:bookmarkEnd w:id="0"/>
    </w:p>
    <w:p w:rsidR="00C83840" w:rsidRDefault="00C83840" w:rsidP="00C83840">
      <w:pPr>
        <w:pStyle w:val="AltKonuBal"/>
        <w:spacing w:line="276" w:lineRule="auto"/>
        <w:jc w:val="both"/>
      </w:pPr>
      <w:r>
        <w:lastRenderedPageBreak/>
        <w:t>I</w:t>
      </w:r>
      <w:r w:rsidRPr="00971221">
        <w:t>V- KOMİSYONLARA HAVALE EDİLEN, HENÜZ KARARA BAĞLANAMAYAN ÖNERGELERİN GÖRÜŞÜLMESİ</w:t>
      </w:r>
    </w:p>
    <w:p w:rsidR="00A21E14" w:rsidRDefault="00A21E14" w:rsidP="00B24443">
      <w:pPr>
        <w:tabs>
          <w:tab w:val="left" w:pos="709"/>
        </w:tabs>
        <w:suppressAutoHyphens/>
        <w:autoSpaceDN w:val="0"/>
        <w:spacing w:line="276" w:lineRule="auto"/>
        <w:jc w:val="both"/>
      </w:pPr>
    </w:p>
    <w:p w:rsidR="00B24443" w:rsidRDefault="00096EEB" w:rsidP="00B24443">
      <w:pPr>
        <w:pStyle w:val="AltKonuBal"/>
        <w:spacing w:line="276" w:lineRule="auto"/>
        <w:jc w:val="both"/>
        <w:rPr>
          <w:b w:val="0"/>
        </w:rPr>
      </w:pPr>
      <w:proofErr w:type="gramStart"/>
      <w:r>
        <w:t>1</w:t>
      </w:r>
      <w:r w:rsidR="00B24443">
        <w:t xml:space="preserve">- </w:t>
      </w:r>
      <w:r w:rsidR="00B24443" w:rsidRPr="005F0B3A">
        <w:rPr>
          <w:b w:val="0"/>
        </w:rPr>
        <w:t>Buca</w:t>
      </w:r>
      <w:r w:rsidR="00B24443">
        <w:rPr>
          <w:b w:val="0"/>
        </w:rPr>
        <w:t xml:space="preserve"> </w:t>
      </w:r>
      <w:r w:rsidR="00B24443" w:rsidRPr="005F0B3A">
        <w:rPr>
          <w:b w:val="0"/>
        </w:rPr>
        <w:t xml:space="preserve">İlçesi, Adatepe Mahallesi (tapuda Tınaztepe Mahallesi), 21N-IIb imar paftada, 50045, 5072 ve 5073 adanın ortasında kalan, yürürlükteki 1/1000 ölçekli Uygulama İmar Planı’nda “Park Alanı” kullanım kararında kalan kamuya </w:t>
      </w:r>
      <w:proofErr w:type="spellStart"/>
      <w:r w:rsidR="00B24443" w:rsidRPr="005F0B3A">
        <w:rPr>
          <w:b w:val="0"/>
        </w:rPr>
        <w:t>terkli</w:t>
      </w:r>
      <w:proofErr w:type="spellEnd"/>
      <w:r w:rsidR="00B24443" w:rsidRPr="005F0B3A">
        <w:rPr>
          <w:b w:val="0"/>
        </w:rPr>
        <w:t xml:space="preserve"> alanda yapılması önerilen 5.00 metre x 8.00 metre ebadında toplamda 40.00 m2 ’</w:t>
      </w:r>
      <w:proofErr w:type="spellStart"/>
      <w:r w:rsidR="00B24443" w:rsidRPr="005F0B3A">
        <w:rPr>
          <w:b w:val="0"/>
        </w:rPr>
        <w:t>lik</w:t>
      </w:r>
      <w:proofErr w:type="spellEnd"/>
      <w:r w:rsidR="00B24443" w:rsidRPr="005F0B3A">
        <w:rPr>
          <w:b w:val="0"/>
        </w:rPr>
        <w:t xml:space="preserve"> Trafo Alanı Belirlenmesine İlişkin 1/1000 ölçekli Uygulama İmar Planı Değişikliği </w:t>
      </w:r>
      <w:r w:rsidR="00B24443" w:rsidRPr="009F4009">
        <w:rPr>
          <w:b w:val="0"/>
        </w:rPr>
        <w:t>istemi</w:t>
      </w:r>
      <w:r w:rsidR="009F4009" w:rsidRPr="009F4009">
        <w:rPr>
          <w:b w:val="0"/>
        </w:rPr>
        <w:t>.</w:t>
      </w:r>
      <w:proofErr w:type="gramEnd"/>
    </w:p>
    <w:p w:rsidR="004A73B6" w:rsidRDefault="004A73B6" w:rsidP="005A2BF9">
      <w:pPr>
        <w:jc w:val="both"/>
      </w:pPr>
    </w:p>
    <w:p w:rsidR="00CC69B4" w:rsidRDefault="00096EEB" w:rsidP="00876761">
      <w:pPr>
        <w:spacing w:line="276" w:lineRule="auto"/>
        <w:jc w:val="both"/>
      </w:pPr>
      <w:r>
        <w:rPr>
          <w:b/>
        </w:rPr>
        <w:t>2</w:t>
      </w:r>
      <w:r w:rsidR="00CC69B4" w:rsidRPr="00CC69B4">
        <w:rPr>
          <w:b/>
        </w:rPr>
        <w:t>-</w:t>
      </w:r>
      <w:r w:rsidR="00CC69B4">
        <w:t xml:space="preserve"> </w:t>
      </w:r>
      <w:r w:rsidR="00CC69B4" w:rsidRPr="00B308B5">
        <w:t>Kişisel Verilerin Korunması Kanunu (KVKK) kapsamında, Belediye hizmetleri çerçevesinde yapılacak çalışmalar esnasında uygulanacak esasların belirlenmesi için KVKK yönetmeliğinin görüşülerek karara bağlanması istemi</w:t>
      </w:r>
      <w:r w:rsidR="00CC69B4">
        <w:t>.</w:t>
      </w:r>
    </w:p>
    <w:p w:rsidR="00CC69B4" w:rsidRDefault="00CC69B4" w:rsidP="005A2BF9">
      <w:pPr>
        <w:jc w:val="both"/>
      </w:pPr>
    </w:p>
    <w:p w:rsidR="00C41E8B" w:rsidRDefault="00096EEB" w:rsidP="00876761">
      <w:pPr>
        <w:spacing w:line="276" w:lineRule="auto"/>
        <w:jc w:val="both"/>
      </w:pPr>
      <w:r>
        <w:rPr>
          <w:b/>
        </w:rPr>
        <w:t>3</w:t>
      </w:r>
      <w:r w:rsidR="00C41E8B" w:rsidRPr="00C41E8B">
        <w:rPr>
          <w:b/>
        </w:rPr>
        <w:t>-</w:t>
      </w:r>
      <w:r w:rsidR="00C41E8B">
        <w:t xml:space="preserve"> </w:t>
      </w:r>
      <w:r w:rsidR="00C41E8B" w:rsidRPr="00D00F70">
        <w:t xml:space="preserve">Daha yaşanabilir fiziki ve sosyal çevreyi sağlayabilmek amacıyla, İlçemiz sınırlarında yaklaşık 545 hektarlık alanda “Buca İlçesi Kentsel Yerleşik Alan 3. Etap Planlama </w:t>
      </w:r>
      <w:proofErr w:type="spellStart"/>
      <w:r w:rsidR="00C41E8B" w:rsidRPr="00D00F70">
        <w:t>Bölgesi”ne</w:t>
      </w:r>
      <w:proofErr w:type="spellEnd"/>
      <w:r w:rsidR="00C41E8B" w:rsidRPr="00D00F70">
        <w:t xml:space="preserve"> (Murathan, </w:t>
      </w:r>
      <w:proofErr w:type="spellStart"/>
      <w:r w:rsidR="00C41E8B" w:rsidRPr="00D00F70">
        <w:t>İzkent</w:t>
      </w:r>
      <w:proofErr w:type="spellEnd"/>
      <w:r w:rsidR="00C41E8B" w:rsidRPr="00D00F70">
        <w:t xml:space="preserve">, Çağdaş, Cumhuriyet, Karanfil, Gaziler, </w:t>
      </w:r>
      <w:proofErr w:type="spellStart"/>
      <w:r w:rsidR="00C41E8B" w:rsidRPr="00D00F70">
        <w:t>Şirinkapı</w:t>
      </w:r>
      <w:proofErr w:type="spellEnd"/>
      <w:r w:rsidR="00C41E8B" w:rsidRPr="00D00F70">
        <w:t>, Yaylacık, Adatepe, Aydoğdu Mahalleleri) yönelik İmar Planı Revizyonu önerisi hazırlanmış</w:t>
      </w:r>
      <w:r w:rsidR="00C41E8B">
        <w:t xml:space="preserve"> olup; k</w:t>
      </w:r>
      <w:r w:rsidR="00C41E8B" w:rsidRPr="00D00F70">
        <w:t>onunun açıklığa kavuşturulması</w:t>
      </w:r>
      <w:r w:rsidR="00C41E8B">
        <w:t xml:space="preserve"> </w:t>
      </w:r>
      <w:r w:rsidR="00C41E8B" w:rsidRPr="00B308B5">
        <w:t>istemi</w:t>
      </w:r>
      <w:r w:rsidR="00C41E8B">
        <w:t>.</w:t>
      </w:r>
    </w:p>
    <w:p w:rsidR="00C41E8B" w:rsidRPr="009C14A5" w:rsidRDefault="00C41E8B" w:rsidP="005A2BF9">
      <w:pPr>
        <w:jc w:val="both"/>
      </w:pPr>
    </w:p>
    <w:p w:rsidR="00C83840" w:rsidRPr="005A2BF9" w:rsidRDefault="00C83840" w:rsidP="00C83840">
      <w:pPr>
        <w:spacing w:line="276" w:lineRule="auto"/>
        <w:jc w:val="both"/>
        <w:rPr>
          <w:b/>
          <w:bCs/>
        </w:rPr>
      </w:pPr>
      <w:r w:rsidRPr="005A2BF9">
        <w:rPr>
          <w:b/>
        </w:rPr>
        <w:t>V- MECLİS ÜYELERİ TARAFINDAN VERİLECEK ÖNERGELERİN GÖRÜŞÜLMESİ</w:t>
      </w:r>
    </w:p>
    <w:p w:rsidR="00C83840" w:rsidRPr="005A2BF9" w:rsidRDefault="00C83840" w:rsidP="00C83840">
      <w:pPr>
        <w:jc w:val="both"/>
        <w:rPr>
          <w:b/>
        </w:rPr>
      </w:pPr>
    </w:p>
    <w:p w:rsidR="004A73B6" w:rsidRPr="005A2BF9" w:rsidRDefault="00C83840" w:rsidP="00C83840">
      <w:pPr>
        <w:jc w:val="both"/>
        <w:rPr>
          <w:b/>
        </w:rPr>
      </w:pPr>
      <w:r w:rsidRPr="005A2BF9">
        <w:rPr>
          <w:b/>
        </w:rPr>
        <w:t>VI-</w:t>
      </w:r>
      <w:r w:rsidRPr="005A2BF9">
        <w:t xml:space="preserve"> </w:t>
      </w:r>
      <w:r w:rsidRPr="005A2BF9">
        <w:rPr>
          <w:b/>
        </w:rPr>
        <w:t>DİLEK VE TEMENNİLER</w:t>
      </w:r>
    </w:p>
    <w:p w:rsidR="00C83840" w:rsidRPr="005A2BF9" w:rsidRDefault="00C83840" w:rsidP="00C83840">
      <w:pPr>
        <w:jc w:val="both"/>
        <w:rPr>
          <w:b/>
        </w:rPr>
      </w:pPr>
    </w:p>
    <w:p w:rsidR="00C83840" w:rsidRPr="005A2BF9" w:rsidRDefault="00C83840" w:rsidP="00C83840">
      <w:pPr>
        <w:rPr>
          <w:b/>
        </w:rPr>
      </w:pPr>
      <w:r w:rsidRPr="005A2BF9">
        <w:rPr>
          <w:b/>
        </w:rPr>
        <w:t>VI</w:t>
      </w:r>
      <w:r>
        <w:rPr>
          <w:b/>
        </w:rPr>
        <w:t>I</w:t>
      </w:r>
      <w:r w:rsidRPr="005A2BF9">
        <w:rPr>
          <w:b/>
        </w:rPr>
        <w:t xml:space="preserve">- MECLİS TOPLANTI GÜN VE SAATLERİNİN TESPİTİ </w:t>
      </w:r>
    </w:p>
    <w:p w:rsidR="00594420" w:rsidRPr="00282E64" w:rsidRDefault="00594420" w:rsidP="00C043EF">
      <w:pPr>
        <w:jc w:val="both"/>
        <w:rPr>
          <w:b/>
        </w:rPr>
      </w:pP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B6" w:rsidRDefault="007957B6" w:rsidP="007D6355">
      <w:r>
        <w:separator/>
      </w:r>
    </w:p>
  </w:endnote>
  <w:endnote w:type="continuationSeparator" w:id="0">
    <w:p w:rsidR="007957B6" w:rsidRDefault="007957B6"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634293"/>
      <w:docPartObj>
        <w:docPartGallery w:val="Page Numbers (Bottom of Page)"/>
        <w:docPartUnique/>
      </w:docPartObj>
    </w:sdtPr>
    <w:sdtEndPr/>
    <w:sdtContent>
      <w:p w:rsidR="0071518A" w:rsidRDefault="0071518A">
        <w:pPr>
          <w:pStyle w:val="Altbilgi"/>
          <w:jc w:val="center"/>
        </w:pPr>
        <w:r>
          <w:fldChar w:fldCharType="begin"/>
        </w:r>
        <w:r>
          <w:instrText>PAGE   \* MERGEFORMAT</w:instrText>
        </w:r>
        <w:r>
          <w:fldChar w:fldCharType="separate"/>
        </w:r>
        <w:r w:rsidR="00162542">
          <w:rPr>
            <w:noProof/>
          </w:rPr>
          <w:t>4</w:t>
        </w:r>
        <w:r>
          <w:fldChar w:fldCharType="end"/>
        </w:r>
        <w:r w:rsidR="003B1428">
          <w:t>/4</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B6" w:rsidRDefault="007957B6" w:rsidP="007D6355">
      <w:r>
        <w:separator/>
      </w:r>
    </w:p>
  </w:footnote>
  <w:footnote w:type="continuationSeparator" w:id="0">
    <w:p w:rsidR="007957B6" w:rsidRDefault="007957B6"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13106"/>
    <w:rsid w:val="00022A32"/>
    <w:rsid w:val="00023BF8"/>
    <w:rsid w:val="00024F88"/>
    <w:rsid w:val="0002698F"/>
    <w:rsid w:val="00034212"/>
    <w:rsid w:val="00041A9B"/>
    <w:rsid w:val="00043DCD"/>
    <w:rsid w:val="00046BD7"/>
    <w:rsid w:val="00047531"/>
    <w:rsid w:val="00052DEC"/>
    <w:rsid w:val="00052F3B"/>
    <w:rsid w:val="000554D0"/>
    <w:rsid w:val="00070E5D"/>
    <w:rsid w:val="000717C2"/>
    <w:rsid w:val="000731B5"/>
    <w:rsid w:val="0007686D"/>
    <w:rsid w:val="000772A8"/>
    <w:rsid w:val="00084BF7"/>
    <w:rsid w:val="000900A7"/>
    <w:rsid w:val="00093963"/>
    <w:rsid w:val="000958F9"/>
    <w:rsid w:val="00096EEB"/>
    <w:rsid w:val="000A11DB"/>
    <w:rsid w:val="000A4A18"/>
    <w:rsid w:val="000A7833"/>
    <w:rsid w:val="000A7A9B"/>
    <w:rsid w:val="000B045B"/>
    <w:rsid w:val="000C05BE"/>
    <w:rsid w:val="000C25D1"/>
    <w:rsid w:val="000C7326"/>
    <w:rsid w:val="000D0BDE"/>
    <w:rsid w:val="000D1985"/>
    <w:rsid w:val="000D365E"/>
    <w:rsid w:val="000D43DD"/>
    <w:rsid w:val="000E0E67"/>
    <w:rsid w:val="000E17B7"/>
    <w:rsid w:val="000E59B7"/>
    <w:rsid w:val="000F6182"/>
    <w:rsid w:val="00100F88"/>
    <w:rsid w:val="00101E1A"/>
    <w:rsid w:val="00113C4E"/>
    <w:rsid w:val="00120FB3"/>
    <w:rsid w:val="00123CC4"/>
    <w:rsid w:val="00124DB9"/>
    <w:rsid w:val="001262BA"/>
    <w:rsid w:val="00132687"/>
    <w:rsid w:val="00136B5C"/>
    <w:rsid w:val="00142D3D"/>
    <w:rsid w:val="001606F0"/>
    <w:rsid w:val="00162542"/>
    <w:rsid w:val="00165434"/>
    <w:rsid w:val="00167F5C"/>
    <w:rsid w:val="001739F3"/>
    <w:rsid w:val="0017728D"/>
    <w:rsid w:val="00191686"/>
    <w:rsid w:val="00193F8B"/>
    <w:rsid w:val="00194F5A"/>
    <w:rsid w:val="001A4C4E"/>
    <w:rsid w:val="001A4CD3"/>
    <w:rsid w:val="001A78EA"/>
    <w:rsid w:val="001B065E"/>
    <w:rsid w:val="001B2786"/>
    <w:rsid w:val="001B4765"/>
    <w:rsid w:val="001B6CA3"/>
    <w:rsid w:val="001D326E"/>
    <w:rsid w:val="001D478B"/>
    <w:rsid w:val="001D6244"/>
    <w:rsid w:val="001D6D0A"/>
    <w:rsid w:val="001E2C16"/>
    <w:rsid w:val="001E3C29"/>
    <w:rsid w:val="001E4595"/>
    <w:rsid w:val="001E6DD7"/>
    <w:rsid w:val="001F078C"/>
    <w:rsid w:val="001F6C87"/>
    <w:rsid w:val="001F768D"/>
    <w:rsid w:val="00201568"/>
    <w:rsid w:val="00210F0C"/>
    <w:rsid w:val="00215362"/>
    <w:rsid w:val="00215EB7"/>
    <w:rsid w:val="00220391"/>
    <w:rsid w:val="00220A38"/>
    <w:rsid w:val="00221D39"/>
    <w:rsid w:val="002248E1"/>
    <w:rsid w:val="00224E36"/>
    <w:rsid w:val="00226829"/>
    <w:rsid w:val="00230529"/>
    <w:rsid w:val="00232D38"/>
    <w:rsid w:val="0023389E"/>
    <w:rsid w:val="002461E7"/>
    <w:rsid w:val="002465E1"/>
    <w:rsid w:val="00252059"/>
    <w:rsid w:val="00253996"/>
    <w:rsid w:val="002608FF"/>
    <w:rsid w:val="00262D72"/>
    <w:rsid w:val="0026466C"/>
    <w:rsid w:val="00274AC3"/>
    <w:rsid w:val="00281C47"/>
    <w:rsid w:val="00282CFB"/>
    <w:rsid w:val="00282E64"/>
    <w:rsid w:val="00283B57"/>
    <w:rsid w:val="00287438"/>
    <w:rsid w:val="002A28F8"/>
    <w:rsid w:val="002A537F"/>
    <w:rsid w:val="002A71DD"/>
    <w:rsid w:val="002B215D"/>
    <w:rsid w:val="002B3D61"/>
    <w:rsid w:val="002C06D9"/>
    <w:rsid w:val="002C0F2D"/>
    <w:rsid w:val="002C4385"/>
    <w:rsid w:val="002D16FD"/>
    <w:rsid w:val="002D36F3"/>
    <w:rsid w:val="002D3BCF"/>
    <w:rsid w:val="002E0B5C"/>
    <w:rsid w:val="002E1B61"/>
    <w:rsid w:val="002F0E4B"/>
    <w:rsid w:val="002F0FEE"/>
    <w:rsid w:val="002F4F00"/>
    <w:rsid w:val="002F53A0"/>
    <w:rsid w:val="002F567E"/>
    <w:rsid w:val="002F7517"/>
    <w:rsid w:val="00301E3F"/>
    <w:rsid w:val="003022F8"/>
    <w:rsid w:val="00302F7C"/>
    <w:rsid w:val="003066C5"/>
    <w:rsid w:val="003078ED"/>
    <w:rsid w:val="00317629"/>
    <w:rsid w:val="00320F0B"/>
    <w:rsid w:val="00323B57"/>
    <w:rsid w:val="00324A97"/>
    <w:rsid w:val="00332D24"/>
    <w:rsid w:val="00334BF7"/>
    <w:rsid w:val="003412D3"/>
    <w:rsid w:val="00342A0A"/>
    <w:rsid w:val="00342E5B"/>
    <w:rsid w:val="00344E60"/>
    <w:rsid w:val="0034702E"/>
    <w:rsid w:val="00347284"/>
    <w:rsid w:val="00353585"/>
    <w:rsid w:val="0035417F"/>
    <w:rsid w:val="00354DBB"/>
    <w:rsid w:val="00356577"/>
    <w:rsid w:val="00361E31"/>
    <w:rsid w:val="00362FF3"/>
    <w:rsid w:val="00366906"/>
    <w:rsid w:val="00370CEF"/>
    <w:rsid w:val="00370D2D"/>
    <w:rsid w:val="00371952"/>
    <w:rsid w:val="00371E39"/>
    <w:rsid w:val="00372029"/>
    <w:rsid w:val="00372BCE"/>
    <w:rsid w:val="003757A0"/>
    <w:rsid w:val="003809B6"/>
    <w:rsid w:val="0038534A"/>
    <w:rsid w:val="00386330"/>
    <w:rsid w:val="0039020F"/>
    <w:rsid w:val="00394860"/>
    <w:rsid w:val="003A0946"/>
    <w:rsid w:val="003A59AA"/>
    <w:rsid w:val="003A6E64"/>
    <w:rsid w:val="003A7582"/>
    <w:rsid w:val="003B1428"/>
    <w:rsid w:val="003B18C3"/>
    <w:rsid w:val="003B1CDD"/>
    <w:rsid w:val="003C017E"/>
    <w:rsid w:val="003C2F7E"/>
    <w:rsid w:val="003C727F"/>
    <w:rsid w:val="003D1C30"/>
    <w:rsid w:val="003D3EED"/>
    <w:rsid w:val="003D59AB"/>
    <w:rsid w:val="003E42FB"/>
    <w:rsid w:val="003F00B3"/>
    <w:rsid w:val="003F3086"/>
    <w:rsid w:val="003F3B7F"/>
    <w:rsid w:val="003F6955"/>
    <w:rsid w:val="003F712A"/>
    <w:rsid w:val="003F75DC"/>
    <w:rsid w:val="00402194"/>
    <w:rsid w:val="00402A2D"/>
    <w:rsid w:val="00403768"/>
    <w:rsid w:val="004125BD"/>
    <w:rsid w:val="0041338C"/>
    <w:rsid w:val="0041375B"/>
    <w:rsid w:val="00413DDF"/>
    <w:rsid w:val="00417DE9"/>
    <w:rsid w:val="00420F24"/>
    <w:rsid w:val="00433EF1"/>
    <w:rsid w:val="004375FC"/>
    <w:rsid w:val="00437B7C"/>
    <w:rsid w:val="00442882"/>
    <w:rsid w:val="00444A68"/>
    <w:rsid w:val="00444C86"/>
    <w:rsid w:val="00450536"/>
    <w:rsid w:val="004528CF"/>
    <w:rsid w:val="00456289"/>
    <w:rsid w:val="0046109D"/>
    <w:rsid w:val="00471B58"/>
    <w:rsid w:val="00480B7A"/>
    <w:rsid w:val="00481B48"/>
    <w:rsid w:val="004844C1"/>
    <w:rsid w:val="004870FC"/>
    <w:rsid w:val="00490A70"/>
    <w:rsid w:val="004920C5"/>
    <w:rsid w:val="00493D97"/>
    <w:rsid w:val="00493E32"/>
    <w:rsid w:val="00495F18"/>
    <w:rsid w:val="00495F87"/>
    <w:rsid w:val="00497264"/>
    <w:rsid w:val="004A73B6"/>
    <w:rsid w:val="004B1801"/>
    <w:rsid w:val="004B642B"/>
    <w:rsid w:val="004B7B12"/>
    <w:rsid w:val="004C24B7"/>
    <w:rsid w:val="004C73A5"/>
    <w:rsid w:val="004E2DBF"/>
    <w:rsid w:val="004E317A"/>
    <w:rsid w:val="004E325B"/>
    <w:rsid w:val="004E3CD7"/>
    <w:rsid w:val="004F0FE4"/>
    <w:rsid w:val="004F29A6"/>
    <w:rsid w:val="004F4FEE"/>
    <w:rsid w:val="0050343F"/>
    <w:rsid w:val="00506181"/>
    <w:rsid w:val="005068DE"/>
    <w:rsid w:val="00510C02"/>
    <w:rsid w:val="0051246E"/>
    <w:rsid w:val="0051475D"/>
    <w:rsid w:val="00515480"/>
    <w:rsid w:val="00516CBF"/>
    <w:rsid w:val="00523A75"/>
    <w:rsid w:val="00523C7D"/>
    <w:rsid w:val="00524A18"/>
    <w:rsid w:val="005254D9"/>
    <w:rsid w:val="005307AD"/>
    <w:rsid w:val="00531296"/>
    <w:rsid w:val="00533125"/>
    <w:rsid w:val="005335F6"/>
    <w:rsid w:val="005403CD"/>
    <w:rsid w:val="00563AC8"/>
    <w:rsid w:val="005644D5"/>
    <w:rsid w:val="005653B6"/>
    <w:rsid w:val="00565E75"/>
    <w:rsid w:val="00567753"/>
    <w:rsid w:val="00567886"/>
    <w:rsid w:val="0056795C"/>
    <w:rsid w:val="00567D56"/>
    <w:rsid w:val="00574A1E"/>
    <w:rsid w:val="00576903"/>
    <w:rsid w:val="00577CB0"/>
    <w:rsid w:val="0058216E"/>
    <w:rsid w:val="0058229E"/>
    <w:rsid w:val="005861AC"/>
    <w:rsid w:val="005863C3"/>
    <w:rsid w:val="005903C4"/>
    <w:rsid w:val="00592110"/>
    <w:rsid w:val="00594420"/>
    <w:rsid w:val="005A0ED4"/>
    <w:rsid w:val="005A1D23"/>
    <w:rsid w:val="005A2BF9"/>
    <w:rsid w:val="005A4A07"/>
    <w:rsid w:val="005B3AE4"/>
    <w:rsid w:val="005B3FF1"/>
    <w:rsid w:val="005B4B57"/>
    <w:rsid w:val="005C2F93"/>
    <w:rsid w:val="005C6714"/>
    <w:rsid w:val="005C6F15"/>
    <w:rsid w:val="005D2176"/>
    <w:rsid w:val="005D347A"/>
    <w:rsid w:val="005D6C2F"/>
    <w:rsid w:val="005F0965"/>
    <w:rsid w:val="005F0B3A"/>
    <w:rsid w:val="005F282C"/>
    <w:rsid w:val="00604C64"/>
    <w:rsid w:val="00606A2C"/>
    <w:rsid w:val="0061201B"/>
    <w:rsid w:val="00612FF2"/>
    <w:rsid w:val="00624A18"/>
    <w:rsid w:val="00624AF5"/>
    <w:rsid w:val="00626041"/>
    <w:rsid w:val="0063751B"/>
    <w:rsid w:val="00641AAA"/>
    <w:rsid w:val="00644BCF"/>
    <w:rsid w:val="006453CA"/>
    <w:rsid w:val="00645925"/>
    <w:rsid w:val="00650B1A"/>
    <w:rsid w:val="006536C4"/>
    <w:rsid w:val="00662452"/>
    <w:rsid w:val="0066617D"/>
    <w:rsid w:val="00682B19"/>
    <w:rsid w:val="00687285"/>
    <w:rsid w:val="0069194F"/>
    <w:rsid w:val="006A086C"/>
    <w:rsid w:val="006A1950"/>
    <w:rsid w:val="006B052B"/>
    <w:rsid w:val="006B09F5"/>
    <w:rsid w:val="006B265B"/>
    <w:rsid w:val="006B32A3"/>
    <w:rsid w:val="006B4EA9"/>
    <w:rsid w:val="006C0479"/>
    <w:rsid w:val="006C0582"/>
    <w:rsid w:val="006E1C80"/>
    <w:rsid w:val="006E67EE"/>
    <w:rsid w:val="006E6FD6"/>
    <w:rsid w:val="006E78CD"/>
    <w:rsid w:val="006F1AA3"/>
    <w:rsid w:val="00700B43"/>
    <w:rsid w:val="00701A5C"/>
    <w:rsid w:val="007026CA"/>
    <w:rsid w:val="00703271"/>
    <w:rsid w:val="007046C3"/>
    <w:rsid w:val="00704E0E"/>
    <w:rsid w:val="00713AC6"/>
    <w:rsid w:val="0071518A"/>
    <w:rsid w:val="00715F39"/>
    <w:rsid w:val="007170B3"/>
    <w:rsid w:val="00722A10"/>
    <w:rsid w:val="00722DFF"/>
    <w:rsid w:val="0072399C"/>
    <w:rsid w:val="00725114"/>
    <w:rsid w:val="00725652"/>
    <w:rsid w:val="007262BB"/>
    <w:rsid w:val="0072725C"/>
    <w:rsid w:val="0073150D"/>
    <w:rsid w:val="00733C30"/>
    <w:rsid w:val="00741BE6"/>
    <w:rsid w:val="007438C5"/>
    <w:rsid w:val="007510F7"/>
    <w:rsid w:val="00755D15"/>
    <w:rsid w:val="00763F83"/>
    <w:rsid w:val="0076586C"/>
    <w:rsid w:val="00765941"/>
    <w:rsid w:val="007663FD"/>
    <w:rsid w:val="007700DB"/>
    <w:rsid w:val="0077113B"/>
    <w:rsid w:val="007713D8"/>
    <w:rsid w:val="00771F3D"/>
    <w:rsid w:val="00772AD7"/>
    <w:rsid w:val="00773F9D"/>
    <w:rsid w:val="00774D43"/>
    <w:rsid w:val="00780CB3"/>
    <w:rsid w:val="00781039"/>
    <w:rsid w:val="00781253"/>
    <w:rsid w:val="00783B2C"/>
    <w:rsid w:val="00793A0A"/>
    <w:rsid w:val="007957B6"/>
    <w:rsid w:val="007A38F6"/>
    <w:rsid w:val="007B27C9"/>
    <w:rsid w:val="007B3BAC"/>
    <w:rsid w:val="007B5C37"/>
    <w:rsid w:val="007B6C2A"/>
    <w:rsid w:val="007D1A44"/>
    <w:rsid w:val="007D36FF"/>
    <w:rsid w:val="007D3B3F"/>
    <w:rsid w:val="007D6355"/>
    <w:rsid w:val="007D6652"/>
    <w:rsid w:val="007E044F"/>
    <w:rsid w:val="007E0649"/>
    <w:rsid w:val="007E4FE0"/>
    <w:rsid w:val="007F3261"/>
    <w:rsid w:val="007F6601"/>
    <w:rsid w:val="007F756F"/>
    <w:rsid w:val="00800ADA"/>
    <w:rsid w:val="008038B5"/>
    <w:rsid w:val="00804A80"/>
    <w:rsid w:val="00805383"/>
    <w:rsid w:val="008127AE"/>
    <w:rsid w:val="00812B85"/>
    <w:rsid w:val="00815A18"/>
    <w:rsid w:val="008269A1"/>
    <w:rsid w:val="008276EA"/>
    <w:rsid w:val="00833392"/>
    <w:rsid w:val="0083592E"/>
    <w:rsid w:val="0083696D"/>
    <w:rsid w:val="00840C70"/>
    <w:rsid w:val="00845A82"/>
    <w:rsid w:val="00852419"/>
    <w:rsid w:val="0086068F"/>
    <w:rsid w:val="00863546"/>
    <w:rsid w:val="008702B6"/>
    <w:rsid w:val="0087274E"/>
    <w:rsid w:val="00876761"/>
    <w:rsid w:val="00877FBB"/>
    <w:rsid w:val="00880143"/>
    <w:rsid w:val="00885C09"/>
    <w:rsid w:val="00890346"/>
    <w:rsid w:val="00892C72"/>
    <w:rsid w:val="008944D3"/>
    <w:rsid w:val="00897639"/>
    <w:rsid w:val="008A5318"/>
    <w:rsid w:val="008B0323"/>
    <w:rsid w:val="008C1C22"/>
    <w:rsid w:val="008C4512"/>
    <w:rsid w:val="008D0568"/>
    <w:rsid w:val="008D3512"/>
    <w:rsid w:val="008D68CE"/>
    <w:rsid w:val="008E2262"/>
    <w:rsid w:val="008E757B"/>
    <w:rsid w:val="008F4F7C"/>
    <w:rsid w:val="00901DB0"/>
    <w:rsid w:val="0090507D"/>
    <w:rsid w:val="00921DC4"/>
    <w:rsid w:val="00927B83"/>
    <w:rsid w:val="00931067"/>
    <w:rsid w:val="0094457D"/>
    <w:rsid w:val="00951D64"/>
    <w:rsid w:val="00953100"/>
    <w:rsid w:val="00956543"/>
    <w:rsid w:val="0096452C"/>
    <w:rsid w:val="00965FF9"/>
    <w:rsid w:val="009738BB"/>
    <w:rsid w:val="009766BB"/>
    <w:rsid w:val="00976F44"/>
    <w:rsid w:val="009812BA"/>
    <w:rsid w:val="00981564"/>
    <w:rsid w:val="00981D43"/>
    <w:rsid w:val="00983138"/>
    <w:rsid w:val="009847D5"/>
    <w:rsid w:val="00985CFD"/>
    <w:rsid w:val="00987961"/>
    <w:rsid w:val="00987BDD"/>
    <w:rsid w:val="00990D0F"/>
    <w:rsid w:val="0099255D"/>
    <w:rsid w:val="00995BD7"/>
    <w:rsid w:val="009966B8"/>
    <w:rsid w:val="009A4CF7"/>
    <w:rsid w:val="009A7661"/>
    <w:rsid w:val="009C0F82"/>
    <w:rsid w:val="009C14A5"/>
    <w:rsid w:val="009D602E"/>
    <w:rsid w:val="009D77E7"/>
    <w:rsid w:val="009D782F"/>
    <w:rsid w:val="009E5FA0"/>
    <w:rsid w:val="009F4009"/>
    <w:rsid w:val="009F681B"/>
    <w:rsid w:val="009F75AB"/>
    <w:rsid w:val="00A063E2"/>
    <w:rsid w:val="00A07D97"/>
    <w:rsid w:val="00A10416"/>
    <w:rsid w:val="00A11F29"/>
    <w:rsid w:val="00A161CC"/>
    <w:rsid w:val="00A16A63"/>
    <w:rsid w:val="00A21E14"/>
    <w:rsid w:val="00A23836"/>
    <w:rsid w:val="00A316CA"/>
    <w:rsid w:val="00A36C25"/>
    <w:rsid w:val="00A406BB"/>
    <w:rsid w:val="00A40780"/>
    <w:rsid w:val="00A46725"/>
    <w:rsid w:val="00A50EFF"/>
    <w:rsid w:val="00A55763"/>
    <w:rsid w:val="00A610D3"/>
    <w:rsid w:val="00A70DCE"/>
    <w:rsid w:val="00A7127B"/>
    <w:rsid w:val="00A73DA1"/>
    <w:rsid w:val="00A75891"/>
    <w:rsid w:val="00A82EEB"/>
    <w:rsid w:val="00A847DD"/>
    <w:rsid w:val="00A855A5"/>
    <w:rsid w:val="00A93D69"/>
    <w:rsid w:val="00A95431"/>
    <w:rsid w:val="00A95A46"/>
    <w:rsid w:val="00AA1239"/>
    <w:rsid w:val="00AA17BC"/>
    <w:rsid w:val="00AA25E1"/>
    <w:rsid w:val="00AA2A15"/>
    <w:rsid w:val="00AA4820"/>
    <w:rsid w:val="00AA6A94"/>
    <w:rsid w:val="00AB1299"/>
    <w:rsid w:val="00AB20A7"/>
    <w:rsid w:val="00AB2192"/>
    <w:rsid w:val="00AB3890"/>
    <w:rsid w:val="00AB4120"/>
    <w:rsid w:val="00AC4959"/>
    <w:rsid w:val="00AC67DC"/>
    <w:rsid w:val="00AC75E8"/>
    <w:rsid w:val="00AD175E"/>
    <w:rsid w:val="00AD2A29"/>
    <w:rsid w:val="00AD35D2"/>
    <w:rsid w:val="00AD5840"/>
    <w:rsid w:val="00AD6242"/>
    <w:rsid w:val="00AE40D2"/>
    <w:rsid w:val="00AF2D66"/>
    <w:rsid w:val="00AF2F36"/>
    <w:rsid w:val="00AF4A07"/>
    <w:rsid w:val="00B00A4B"/>
    <w:rsid w:val="00B00CB2"/>
    <w:rsid w:val="00B064B8"/>
    <w:rsid w:val="00B1786C"/>
    <w:rsid w:val="00B24443"/>
    <w:rsid w:val="00B24A80"/>
    <w:rsid w:val="00B308B5"/>
    <w:rsid w:val="00B335E6"/>
    <w:rsid w:val="00B34631"/>
    <w:rsid w:val="00B41898"/>
    <w:rsid w:val="00B47395"/>
    <w:rsid w:val="00B5264E"/>
    <w:rsid w:val="00B53266"/>
    <w:rsid w:val="00B5359E"/>
    <w:rsid w:val="00B630BB"/>
    <w:rsid w:val="00B6401F"/>
    <w:rsid w:val="00B64923"/>
    <w:rsid w:val="00B657DE"/>
    <w:rsid w:val="00B7034A"/>
    <w:rsid w:val="00B760F3"/>
    <w:rsid w:val="00B805AF"/>
    <w:rsid w:val="00B80A6E"/>
    <w:rsid w:val="00B81B96"/>
    <w:rsid w:val="00B84B07"/>
    <w:rsid w:val="00B85F12"/>
    <w:rsid w:val="00B863E4"/>
    <w:rsid w:val="00B8711A"/>
    <w:rsid w:val="00B93F30"/>
    <w:rsid w:val="00B96B23"/>
    <w:rsid w:val="00B97ECF"/>
    <w:rsid w:val="00BA21FE"/>
    <w:rsid w:val="00BA32E5"/>
    <w:rsid w:val="00BA33B5"/>
    <w:rsid w:val="00BA373B"/>
    <w:rsid w:val="00BA5A4A"/>
    <w:rsid w:val="00BA72B0"/>
    <w:rsid w:val="00BB396B"/>
    <w:rsid w:val="00BB3DCD"/>
    <w:rsid w:val="00BB3F97"/>
    <w:rsid w:val="00BB6507"/>
    <w:rsid w:val="00BC3F19"/>
    <w:rsid w:val="00BC748F"/>
    <w:rsid w:val="00BD019E"/>
    <w:rsid w:val="00BD5AC3"/>
    <w:rsid w:val="00BE44A0"/>
    <w:rsid w:val="00BE672A"/>
    <w:rsid w:val="00BE69BF"/>
    <w:rsid w:val="00BF0026"/>
    <w:rsid w:val="00BF4582"/>
    <w:rsid w:val="00BF4DD9"/>
    <w:rsid w:val="00BF5851"/>
    <w:rsid w:val="00BF5E13"/>
    <w:rsid w:val="00BF795B"/>
    <w:rsid w:val="00C02A44"/>
    <w:rsid w:val="00C043EF"/>
    <w:rsid w:val="00C11AA3"/>
    <w:rsid w:val="00C14387"/>
    <w:rsid w:val="00C15CC6"/>
    <w:rsid w:val="00C2000B"/>
    <w:rsid w:val="00C203BE"/>
    <w:rsid w:val="00C2161D"/>
    <w:rsid w:val="00C23116"/>
    <w:rsid w:val="00C24B4A"/>
    <w:rsid w:val="00C32324"/>
    <w:rsid w:val="00C323A3"/>
    <w:rsid w:val="00C32D2E"/>
    <w:rsid w:val="00C41E8B"/>
    <w:rsid w:val="00C43FCF"/>
    <w:rsid w:val="00C45F39"/>
    <w:rsid w:val="00C476BE"/>
    <w:rsid w:val="00C50B00"/>
    <w:rsid w:val="00C54932"/>
    <w:rsid w:val="00C55396"/>
    <w:rsid w:val="00C554E2"/>
    <w:rsid w:val="00C603DC"/>
    <w:rsid w:val="00C67BA4"/>
    <w:rsid w:val="00C7093F"/>
    <w:rsid w:val="00C70C91"/>
    <w:rsid w:val="00C735FC"/>
    <w:rsid w:val="00C73F4F"/>
    <w:rsid w:val="00C74419"/>
    <w:rsid w:val="00C83840"/>
    <w:rsid w:val="00C85863"/>
    <w:rsid w:val="00C87851"/>
    <w:rsid w:val="00C910E2"/>
    <w:rsid w:val="00C954AF"/>
    <w:rsid w:val="00CA5303"/>
    <w:rsid w:val="00CA634A"/>
    <w:rsid w:val="00CA6511"/>
    <w:rsid w:val="00CB05EE"/>
    <w:rsid w:val="00CB09A6"/>
    <w:rsid w:val="00CB13B5"/>
    <w:rsid w:val="00CB1E17"/>
    <w:rsid w:val="00CB3CFF"/>
    <w:rsid w:val="00CB5F0F"/>
    <w:rsid w:val="00CC3424"/>
    <w:rsid w:val="00CC473B"/>
    <w:rsid w:val="00CC69B4"/>
    <w:rsid w:val="00CC6F09"/>
    <w:rsid w:val="00CD1DFB"/>
    <w:rsid w:val="00CD2066"/>
    <w:rsid w:val="00CD2413"/>
    <w:rsid w:val="00CD3BBF"/>
    <w:rsid w:val="00CD3BF9"/>
    <w:rsid w:val="00CE17F4"/>
    <w:rsid w:val="00CE43BB"/>
    <w:rsid w:val="00CE51EA"/>
    <w:rsid w:val="00CE5565"/>
    <w:rsid w:val="00CE60C1"/>
    <w:rsid w:val="00CE7055"/>
    <w:rsid w:val="00CF3352"/>
    <w:rsid w:val="00CF59EB"/>
    <w:rsid w:val="00CF6A7A"/>
    <w:rsid w:val="00D00F70"/>
    <w:rsid w:val="00D01957"/>
    <w:rsid w:val="00D053E6"/>
    <w:rsid w:val="00D05454"/>
    <w:rsid w:val="00D07EC7"/>
    <w:rsid w:val="00D165C0"/>
    <w:rsid w:val="00D2217B"/>
    <w:rsid w:val="00D27A24"/>
    <w:rsid w:val="00D318B6"/>
    <w:rsid w:val="00D43033"/>
    <w:rsid w:val="00D44F00"/>
    <w:rsid w:val="00D46A42"/>
    <w:rsid w:val="00D51DA9"/>
    <w:rsid w:val="00D54206"/>
    <w:rsid w:val="00D563FE"/>
    <w:rsid w:val="00D63384"/>
    <w:rsid w:val="00D647B8"/>
    <w:rsid w:val="00D64E44"/>
    <w:rsid w:val="00D65A8B"/>
    <w:rsid w:val="00D66337"/>
    <w:rsid w:val="00D66AE1"/>
    <w:rsid w:val="00D7139D"/>
    <w:rsid w:val="00D71409"/>
    <w:rsid w:val="00D72B29"/>
    <w:rsid w:val="00D732DF"/>
    <w:rsid w:val="00D75B67"/>
    <w:rsid w:val="00D7790B"/>
    <w:rsid w:val="00D878A6"/>
    <w:rsid w:val="00D905C4"/>
    <w:rsid w:val="00D920C8"/>
    <w:rsid w:val="00D96BCE"/>
    <w:rsid w:val="00DA2631"/>
    <w:rsid w:val="00DA5132"/>
    <w:rsid w:val="00DA5DAF"/>
    <w:rsid w:val="00DA7857"/>
    <w:rsid w:val="00DB0FC9"/>
    <w:rsid w:val="00DB120E"/>
    <w:rsid w:val="00DB142C"/>
    <w:rsid w:val="00DB279A"/>
    <w:rsid w:val="00DC00BB"/>
    <w:rsid w:val="00DC092B"/>
    <w:rsid w:val="00DC1EF2"/>
    <w:rsid w:val="00DC5256"/>
    <w:rsid w:val="00DD0A8B"/>
    <w:rsid w:val="00DD1692"/>
    <w:rsid w:val="00DD315A"/>
    <w:rsid w:val="00DD701C"/>
    <w:rsid w:val="00DE100B"/>
    <w:rsid w:val="00DE29FA"/>
    <w:rsid w:val="00DE54E6"/>
    <w:rsid w:val="00DE77A3"/>
    <w:rsid w:val="00DE7A46"/>
    <w:rsid w:val="00DF018C"/>
    <w:rsid w:val="00DF5780"/>
    <w:rsid w:val="00DF7BC0"/>
    <w:rsid w:val="00E148BF"/>
    <w:rsid w:val="00E204E0"/>
    <w:rsid w:val="00E23CAF"/>
    <w:rsid w:val="00E24B3F"/>
    <w:rsid w:val="00E24CB4"/>
    <w:rsid w:val="00E303E5"/>
    <w:rsid w:val="00E30916"/>
    <w:rsid w:val="00E33F55"/>
    <w:rsid w:val="00E458E5"/>
    <w:rsid w:val="00E542BB"/>
    <w:rsid w:val="00E54996"/>
    <w:rsid w:val="00E55016"/>
    <w:rsid w:val="00E57F40"/>
    <w:rsid w:val="00E60B5B"/>
    <w:rsid w:val="00E629E0"/>
    <w:rsid w:val="00E65F59"/>
    <w:rsid w:val="00E66D3C"/>
    <w:rsid w:val="00E70C3E"/>
    <w:rsid w:val="00E72D4E"/>
    <w:rsid w:val="00E73674"/>
    <w:rsid w:val="00E73ACF"/>
    <w:rsid w:val="00E76BE4"/>
    <w:rsid w:val="00E7758D"/>
    <w:rsid w:val="00E81F0B"/>
    <w:rsid w:val="00E87FC8"/>
    <w:rsid w:val="00E92BD0"/>
    <w:rsid w:val="00E96323"/>
    <w:rsid w:val="00EA1181"/>
    <w:rsid w:val="00EA1818"/>
    <w:rsid w:val="00EB08EA"/>
    <w:rsid w:val="00EB351C"/>
    <w:rsid w:val="00EB7689"/>
    <w:rsid w:val="00EB7847"/>
    <w:rsid w:val="00EC01C6"/>
    <w:rsid w:val="00EC07E2"/>
    <w:rsid w:val="00EC280B"/>
    <w:rsid w:val="00EC434D"/>
    <w:rsid w:val="00EC4987"/>
    <w:rsid w:val="00EC4E31"/>
    <w:rsid w:val="00EC645B"/>
    <w:rsid w:val="00EC6E5F"/>
    <w:rsid w:val="00ED3B02"/>
    <w:rsid w:val="00ED5126"/>
    <w:rsid w:val="00ED54CB"/>
    <w:rsid w:val="00EE3173"/>
    <w:rsid w:val="00EE4A79"/>
    <w:rsid w:val="00EE553D"/>
    <w:rsid w:val="00EE56EE"/>
    <w:rsid w:val="00EE6AAC"/>
    <w:rsid w:val="00EF0179"/>
    <w:rsid w:val="00EF29CB"/>
    <w:rsid w:val="00EF45E7"/>
    <w:rsid w:val="00EF6615"/>
    <w:rsid w:val="00F00F22"/>
    <w:rsid w:val="00F125FD"/>
    <w:rsid w:val="00F1664D"/>
    <w:rsid w:val="00F169F4"/>
    <w:rsid w:val="00F2010F"/>
    <w:rsid w:val="00F205FE"/>
    <w:rsid w:val="00F214C5"/>
    <w:rsid w:val="00F23912"/>
    <w:rsid w:val="00F24E5B"/>
    <w:rsid w:val="00F2556D"/>
    <w:rsid w:val="00F308AD"/>
    <w:rsid w:val="00F329F8"/>
    <w:rsid w:val="00F37445"/>
    <w:rsid w:val="00F40E4F"/>
    <w:rsid w:val="00F462C7"/>
    <w:rsid w:val="00F524DC"/>
    <w:rsid w:val="00F5258E"/>
    <w:rsid w:val="00F53267"/>
    <w:rsid w:val="00F55C8D"/>
    <w:rsid w:val="00F55FE7"/>
    <w:rsid w:val="00F57C8E"/>
    <w:rsid w:val="00F74DBF"/>
    <w:rsid w:val="00F77C63"/>
    <w:rsid w:val="00F8562D"/>
    <w:rsid w:val="00F8622C"/>
    <w:rsid w:val="00F865FA"/>
    <w:rsid w:val="00F9666E"/>
    <w:rsid w:val="00FA0F34"/>
    <w:rsid w:val="00FA445C"/>
    <w:rsid w:val="00FA7FBB"/>
    <w:rsid w:val="00FB5555"/>
    <w:rsid w:val="00FB714B"/>
    <w:rsid w:val="00FC43A5"/>
    <w:rsid w:val="00FC5C75"/>
    <w:rsid w:val="00FC763E"/>
    <w:rsid w:val="00FD271C"/>
    <w:rsid w:val="00FD312B"/>
    <w:rsid w:val="00FD562C"/>
    <w:rsid w:val="00FE2448"/>
    <w:rsid w:val="00FE2578"/>
    <w:rsid w:val="00FE57AB"/>
    <w:rsid w:val="00FE6B53"/>
    <w:rsid w:val="00FE77B0"/>
    <w:rsid w:val="00FF12DC"/>
    <w:rsid w:val="00FF161F"/>
    <w:rsid w:val="00FF18BA"/>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B685-78A7-4887-BB59-51D53101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4</Pages>
  <Words>1394</Words>
  <Characters>7946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51</cp:revision>
  <cp:lastPrinted>2023-06-22T06:34:00Z</cp:lastPrinted>
  <dcterms:created xsi:type="dcterms:W3CDTF">2023-06-12T11:53:00Z</dcterms:created>
  <dcterms:modified xsi:type="dcterms:W3CDTF">2023-06-22T08:59:00Z</dcterms:modified>
</cp:coreProperties>
</file>